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7B1885" w:rsidP="00071E41">
            <w:pPr>
              <w:rPr>
                <w:b/>
                <w:sz w:val="26"/>
                <w:szCs w:val="26"/>
              </w:rPr>
            </w:pPr>
            <w:r w:rsidRPr="007B1885">
              <w:rPr>
                <w:b/>
                <w:sz w:val="26"/>
                <w:szCs w:val="26"/>
              </w:rPr>
              <w:t>2. Conception d’un système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C3D7F" w:rsidRPr="008C3D7F" w:rsidRDefault="007B1885" w:rsidP="00071E41">
            <w:r>
              <w:t>D</w:t>
            </w:r>
            <w:r w:rsidRPr="007B1885">
              <w:t>éfinir tout ou partie des fonctions assurées par une chaîne d’énergie et le système de gestion associé, anticiper ou vérifier leurs comportements par simulation.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7B1885" w:rsidP="00071E41">
            <w:r w:rsidRPr="007B1885">
              <w:t>2.1 Approche fonctionnelle d’une chaîne d’énergie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Default="003B2501" w:rsidP="007712F5">
            <w:r w:rsidRPr="003B2501">
              <w:t>Structure fonctionnelle d’une chaîne d’énergie, graphe de structure d’une chaîne d’énergi</w:t>
            </w:r>
            <w:r w:rsidR="00C1584F">
              <w:t>e</w:t>
            </w:r>
            <w:r w:rsidR="007712F5">
              <w:t>.</w:t>
            </w:r>
          </w:p>
          <w:p w:rsidR="00F54299" w:rsidRDefault="00F54299" w:rsidP="007712F5"/>
          <w:p w:rsidR="00F54299" w:rsidRPr="008C3D7F" w:rsidRDefault="00F54299" w:rsidP="00D9782F"/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071E41">
            <w:r>
              <w:t>Première Terminale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3B2501" w:rsidRPr="003B2501" w:rsidRDefault="003B2501" w:rsidP="003B2501">
            <w:pPr>
              <w:rPr>
                <w:i/>
              </w:rPr>
            </w:pPr>
            <w:r w:rsidRPr="003B2501">
              <w:rPr>
                <w:i/>
              </w:rPr>
              <w:t>Il s’agit, dans la spécialité, de construire un graphe définissant la structure fonctionnelle de la chaîne d’énergie.</w:t>
            </w:r>
          </w:p>
          <w:p w:rsidR="008C3D7F" w:rsidRPr="005F6D16" w:rsidRDefault="003B2501" w:rsidP="003B2501">
            <w:pPr>
              <w:rPr>
                <w:i/>
              </w:rPr>
            </w:pPr>
            <w:r w:rsidRPr="003B2501">
              <w:rPr>
                <w:i/>
              </w:rPr>
              <w:t xml:space="preserve">Il s’agit également de caractériser les grandeurs influentes et les grandeurs influencées en entrées/sorties de chaque processus élémentaire de stockage, transfert et de transformation d’énergie mis en </w:t>
            </w:r>
            <w:r w:rsidR="006B329B" w:rsidRPr="003B2501">
              <w:rPr>
                <w:i/>
              </w:rPr>
              <w:t>œuvre</w:t>
            </w:r>
            <w:r w:rsidRPr="003B2501">
              <w:rPr>
                <w:i/>
              </w:rPr>
              <w:t xml:space="preserve"> dans la chaîne d’énergie.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D1178C" w:rsidRDefault="00D1178C" w:rsidP="00725FF3"/>
    <w:p w:rsidR="00725FF3" w:rsidRDefault="00725FF3" w:rsidP="00725FF3">
      <w:pPr>
        <w:rPr>
          <w:b/>
          <w:u w:val="single"/>
        </w:rPr>
      </w:pPr>
      <w:r w:rsidRPr="00E368A7">
        <w:rPr>
          <w:b/>
          <w:u w:val="single"/>
        </w:rPr>
        <w:t>Pré requis :</w:t>
      </w:r>
    </w:p>
    <w:p w:rsidR="00725FF3" w:rsidRPr="00AC1B5E" w:rsidRDefault="00725FF3" w:rsidP="00725FF3">
      <w:pPr>
        <w:rPr>
          <w:i/>
        </w:rPr>
      </w:pPr>
      <w:r>
        <w:t>TC 2 1 1 5 (Organisation fonctionnelle d’une chaîne d’énergie)</w:t>
      </w:r>
    </w:p>
    <w:p w:rsidR="00725FF3" w:rsidRDefault="00725FF3" w:rsidP="00725FF3">
      <w:r>
        <w:t>TC 2.2.2.1 (Représentation symboliques)</w:t>
      </w:r>
    </w:p>
    <w:p w:rsidR="00AE1AE5" w:rsidRDefault="00D9782F" w:rsidP="008C3D7F">
      <w:pPr>
        <w:rPr>
          <w:b/>
          <w:u w:val="single"/>
        </w:rPr>
      </w:pPr>
      <w:r>
        <w:t xml:space="preserve">TC </w:t>
      </w:r>
      <w:r w:rsidRPr="00711E95">
        <w:t xml:space="preserve">2.3.5 </w:t>
      </w:r>
      <w:r>
        <w:t xml:space="preserve"> (</w:t>
      </w:r>
      <w:r w:rsidRPr="00711E95">
        <w:t>Comportement énergétique des systèmes</w:t>
      </w:r>
      <w:r>
        <w:t>)</w:t>
      </w:r>
    </w:p>
    <w:p w:rsidR="00725FF3" w:rsidRDefault="00725FF3" w:rsidP="008C3D7F">
      <w:pPr>
        <w:rPr>
          <w:b/>
          <w:u w:val="single"/>
        </w:rPr>
      </w:pPr>
    </w:p>
    <w:p w:rsidR="00725FF3" w:rsidRDefault="00EA1999" w:rsidP="008C3D7F">
      <w:pPr>
        <w:rPr>
          <w:b/>
          <w:u w:val="single"/>
        </w:rPr>
      </w:pPr>
      <w:r>
        <w:rPr>
          <w:b/>
          <w:u w:val="single"/>
        </w:rPr>
        <w:t>Ce que l’on attend de l’élève :</w:t>
      </w:r>
    </w:p>
    <w:p w:rsidR="002D7D35" w:rsidRPr="002D7D35" w:rsidRDefault="002D7D35" w:rsidP="008C3D7F">
      <w:r>
        <w:t>Réaliser des mesures ou des simulations permettant de déduire les grandeurs influentes et influencées d’un système</w:t>
      </w:r>
      <w:r w:rsidR="00957486">
        <w:t xml:space="preserve"> (en relation avec EE 2</w:t>
      </w:r>
      <w:r w:rsidR="003443CA">
        <w:t>.</w:t>
      </w:r>
      <w:r w:rsidR="00957486">
        <w:t>4</w:t>
      </w:r>
      <w:r w:rsidR="003443CA">
        <w:t>.</w:t>
      </w:r>
      <w:r w:rsidR="00957486">
        <w:t>3 et EE4.3)</w:t>
      </w:r>
      <w:r>
        <w:t>.</w:t>
      </w:r>
    </w:p>
    <w:p w:rsidR="00D9782F" w:rsidRPr="00D9782F" w:rsidRDefault="00D9782F" w:rsidP="008C3D7F">
      <w:r w:rsidRPr="00D9782F">
        <w:t>Représenter sur un ou plusieurs graphes la structure fonctionnelle d’une chaîne d’énergie</w:t>
      </w:r>
      <w:r w:rsidR="002D7D35">
        <w:t xml:space="preserve">. </w:t>
      </w:r>
    </w:p>
    <w:p w:rsidR="00D9782F" w:rsidRDefault="00D9782F" w:rsidP="008C3D7F">
      <w:pPr>
        <w:rPr>
          <w:b/>
          <w:u w:val="single"/>
        </w:rPr>
      </w:pPr>
    </w:p>
    <w:p w:rsidR="00725FF3" w:rsidRDefault="0071613C" w:rsidP="008C3D7F">
      <w:pPr>
        <w:rPr>
          <w:b/>
          <w:u w:val="single"/>
        </w:rPr>
      </w:pPr>
      <w:r>
        <w:rPr>
          <w:b/>
          <w:u w:val="single"/>
        </w:rPr>
        <w:t>Supports pédagogiques :</w:t>
      </w:r>
    </w:p>
    <w:p w:rsidR="00D53A1A" w:rsidRDefault="00D53A1A" w:rsidP="008C3D7F">
      <w:pPr>
        <w:rPr>
          <w:b/>
          <w:u w:val="single"/>
        </w:rPr>
      </w:pPr>
    </w:p>
    <w:p w:rsidR="00D53A1A" w:rsidRPr="0071613C" w:rsidRDefault="00D53A1A" w:rsidP="00D53A1A">
      <w:r w:rsidRPr="0071613C">
        <w:t xml:space="preserve">Chaque </w:t>
      </w:r>
      <w:r>
        <w:t xml:space="preserve">système comportera un dossier technique, sera </w:t>
      </w:r>
      <w:r w:rsidRPr="0071613C">
        <w:t>instrumenté pour mesurer les flux d’énergie</w:t>
      </w:r>
      <w:r>
        <w:t xml:space="preserve"> et sera modélisé en vue de la simulation de son fonctionnement</w:t>
      </w:r>
      <w:r w:rsidRPr="0071613C">
        <w:t>.</w:t>
      </w:r>
    </w:p>
    <w:p w:rsidR="00D53A1A" w:rsidRDefault="00D53A1A" w:rsidP="008C3D7F">
      <w:pPr>
        <w:rPr>
          <w:b/>
          <w:u w:val="single"/>
        </w:rPr>
      </w:pPr>
    </w:p>
    <w:p w:rsidR="00D53A1A" w:rsidRDefault="00D53A1A" w:rsidP="008C3D7F">
      <w:pPr>
        <w:rPr>
          <w:b/>
          <w:u w:val="single"/>
        </w:rPr>
      </w:pPr>
      <w:r>
        <w:rPr>
          <w:b/>
          <w:u w:val="single"/>
        </w:rPr>
        <w:t>Exemples :</w:t>
      </w:r>
    </w:p>
    <w:p w:rsidR="0071613C" w:rsidRDefault="0071613C" w:rsidP="008C3D7F">
      <w:r w:rsidRPr="0071613C">
        <w:t>Portail automatique photovoltaïque</w:t>
      </w:r>
      <w:r w:rsidR="00D3023A">
        <w:t xml:space="preserve"> SET</w:t>
      </w:r>
      <w:r>
        <w:t>.</w:t>
      </w:r>
    </w:p>
    <w:p w:rsidR="00725FF3" w:rsidRPr="0071613C" w:rsidRDefault="0071613C" w:rsidP="008C3D7F">
      <w:r w:rsidRPr="0071613C">
        <w:t xml:space="preserve">Chauffe eau </w:t>
      </w:r>
      <w:r>
        <w:t>solaire avec appoint électrique.</w:t>
      </w:r>
    </w:p>
    <w:p w:rsidR="00725FF3" w:rsidRDefault="0071613C" w:rsidP="008C3D7F">
      <w:r>
        <w:t>Installation solaire photovoltaïque.</w:t>
      </w:r>
    </w:p>
    <w:p w:rsidR="00B40F65" w:rsidRDefault="00B40F65" w:rsidP="008C3D7F">
      <w:r>
        <w:t>S</w:t>
      </w:r>
      <w:r w:rsidR="00346354">
        <w:t>èche main.</w:t>
      </w:r>
    </w:p>
    <w:p w:rsidR="00B40F65" w:rsidRPr="0071613C" w:rsidRDefault="0009194D" w:rsidP="008C3D7F">
      <w:r>
        <w:t xml:space="preserve">Robot </w:t>
      </w:r>
      <w:proofErr w:type="spellStart"/>
      <w:r>
        <w:t>R</w:t>
      </w:r>
      <w:r w:rsidR="00D3023A">
        <w:t>oomba</w:t>
      </w:r>
      <w:proofErr w:type="spellEnd"/>
    </w:p>
    <w:p w:rsidR="00725FF3" w:rsidRDefault="00D3023A" w:rsidP="008C3D7F">
      <w:r>
        <w:t>Vélo à assistance électrique</w:t>
      </w:r>
    </w:p>
    <w:p w:rsidR="00D3023A" w:rsidRDefault="00D3023A" w:rsidP="008C3D7F">
      <w:r>
        <w:t>Chauffe eau thermodynamique</w:t>
      </w:r>
    </w:p>
    <w:p w:rsidR="00934DF1" w:rsidRDefault="00B70009" w:rsidP="008C3D7F">
      <w:r>
        <w:t>VMC double flux</w:t>
      </w:r>
    </w:p>
    <w:p w:rsidR="00B70009" w:rsidRPr="0071613C" w:rsidRDefault="00B70009" w:rsidP="008C3D7F"/>
    <w:p w:rsidR="00725FF3" w:rsidRDefault="00725FF3" w:rsidP="008C3D7F">
      <w:pPr>
        <w:rPr>
          <w:b/>
          <w:u w:val="single"/>
        </w:rPr>
      </w:pPr>
    </w:p>
    <w:p w:rsidR="00725FF3" w:rsidRDefault="000D6511" w:rsidP="008C3D7F">
      <w:pPr>
        <w:rPr>
          <w:b/>
          <w:u w:val="single"/>
        </w:rPr>
      </w:pPr>
      <w:r>
        <w:rPr>
          <w:b/>
          <w:u w:val="single"/>
        </w:rPr>
        <w:t>Activités des élèves :</w:t>
      </w:r>
    </w:p>
    <w:p w:rsidR="00941E93" w:rsidRPr="00BE7AC3" w:rsidRDefault="00941E93" w:rsidP="008C3D7F">
      <w:pPr>
        <w:rPr>
          <w:u w:val="single"/>
        </w:rPr>
      </w:pPr>
      <w:r w:rsidRPr="00BE7AC3">
        <w:rPr>
          <w:u w:val="single"/>
        </w:rPr>
        <w:t>Scénario possible</w:t>
      </w:r>
      <w:r w:rsidR="000D6511" w:rsidRPr="00BE7AC3">
        <w:rPr>
          <w:u w:val="single"/>
        </w:rPr>
        <w:t xml:space="preserve">: </w:t>
      </w:r>
    </w:p>
    <w:p w:rsidR="00725FF3" w:rsidRPr="00D1178C" w:rsidRDefault="00941E93" w:rsidP="008C3D7F">
      <w:pPr>
        <w:rPr>
          <w:b/>
          <w:i/>
        </w:rPr>
      </w:pPr>
      <w:r w:rsidRPr="00D1178C">
        <w:rPr>
          <w:b/>
          <w:i/>
        </w:rPr>
        <w:t>O</w:t>
      </w:r>
      <w:r w:rsidR="000D6511" w:rsidRPr="00D1178C">
        <w:rPr>
          <w:b/>
          <w:i/>
        </w:rPr>
        <w:t>bservation du système en phase d’</w:t>
      </w:r>
      <w:r w:rsidR="00916DF2" w:rsidRPr="00D1178C">
        <w:rPr>
          <w:b/>
          <w:i/>
        </w:rPr>
        <w:t>utilisation :</w:t>
      </w:r>
    </w:p>
    <w:p w:rsidR="006F56E5" w:rsidRDefault="00916DF2" w:rsidP="00916DF2">
      <w:pPr>
        <w:pStyle w:val="Paragraphedeliste"/>
        <w:numPr>
          <w:ilvl w:val="0"/>
          <w:numId w:val="1"/>
        </w:numPr>
      </w:pPr>
      <w:r>
        <w:t>Fonctionnement sur banc de mesure</w:t>
      </w:r>
    </w:p>
    <w:p w:rsidR="00916DF2" w:rsidRDefault="00916DF2" w:rsidP="00916DF2">
      <w:pPr>
        <w:pStyle w:val="Paragraphedeliste"/>
        <w:numPr>
          <w:ilvl w:val="0"/>
          <w:numId w:val="1"/>
        </w:numPr>
      </w:pPr>
      <w:r>
        <w:t>Fonctionnement réel en situation</w:t>
      </w:r>
    </w:p>
    <w:p w:rsidR="00D054DE" w:rsidRDefault="00D054DE" w:rsidP="00916DF2">
      <w:pPr>
        <w:pStyle w:val="Paragraphedeliste"/>
        <w:numPr>
          <w:ilvl w:val="0"/>
          <w:numId w:val="1"/>
        </w:numPr>
      </w:pPr>
      <w:r>
        <w:t>Simulation</w:t>
      </w:r>
    </w:p>
    <w:p w:rsidR="00490303" w:rsidRDefault="00490303" w:rsidP="00490303">
      <w:pPr>
        <w:pStyle w:val="Paragraphedeliste"/>
      </w:pPr>
    </w:p>
    <w:p w:rsidR="00916DF2" w:rsidRPr="00D1178C" w:rsidRDefault="00916DF2" w:rsidP="00916DF2">
      <w:pPr>
        <w:rPr>
          <w:b/>
          <w:i/>
        </w:rPr>
      </w:pPr>
      <w:r w:rsidRPr="00D1178C">
        <w:rPr>
          <w:b/>
          <w:i/>
        </w:rPr>
        <w:t xml:space="preserve">Identification des différents constituants </w:t>
      </w:r>
      <w:r w:rsidR="0005687B">
        <w:rPr>
          <w:b/>
          <w:i/>
        </w:rPr>
        <w:t>de la chaîne d’énergie</w:t>
      </w:r>
      <w:r w:rsidR="009735E9" w:rsidRPr="00D1178C">
        <w:rPr>
          <w:b/>
          <w:i/>
        </w:rPr>
        <w:t xml:space="preserve"> et de leurs fonctions</w:t>
      </w:r>
      <w:r w:rsidRPr="00D1178C">
        <w:rPr>
          <w:b/>
          <w:i/>
        </w:rPr>
        <w:t> :</w:t>
      </w:r>
    </w:p>
    <w:p w:rsidR="00916DF2" w:rsidRDefault="00916DF2" w:rsidP="00D1178C">
      <w:pPr>
        <w:pStyle w:val="Paragraphedeliste"/>
        <w:numPr>
          <w:ilvl w:val="0"/>
          <w:numId w:val="1"/>
        </w:numPr>
      </w:pPr>
      <w:r>
        <w:t>A partir d’un schéma symbolique architectural.</w:t>
      </w:r>
    </w:p>
    <w:p w:rsidR="00916DF2" w:rsidRDefault="00916DF2" w:rsidP="00D1178C">
      <w:pPr>
        <w:pStyle w:val="Paragraphedeliste"/>
        <w:numPr>
          <w:ilvl w:val="0"/>
          <w:numId w:val="1"/>
        </w:numPr>
      </w:pPr>
      <w:r>
        <w:t>Déduction à partir du fonctionnement</w:t>
      </w:r>
      <w:r w:rsidR="00D054DE">
        <w:t xml:space="preserve"> ou de la simulation</w:t>
      </w:r>
      <w:r>
        <w:t>.</w:t>
      </w:r>
    </w:p>
    <w:p w:rsidR="00916DF2" w:rsidRDefault="00916DF2" w:rsidP="00A252F8">
      <w:pPr>
        <w:pStyle w:val="Paragraphedeliste"/>
      </w:pPr>
    </w:p>
    <w:p w:rsidR="00FF7F5F" w:rsidRPr="00FF7F5F" w:rsidRDefault="00FF7F5F" w:rsidP="00916DF2">
      <w:pPr>
        <w:rPr>
          <w:b/>
          <w:i/>
        </w:rPr>
      </w:pPr>
      <w:r w:rsidRPr="00FF7F5F">
        <w:rPr>
          <w:b/>
          <w:i/>
        </w:rPr>
        <w:lastRenderedPageBreak/>
        <w:t>Identification des paramètres du système</w:t>
      </w:r>
    </w:p>
    <w:p w:rsidR="00FF7F5F" w:rsidRDefault="00FF7F5F" w:rsidP="00FF7F5F">
      <w:pPr>
        <w:pStyle w:val="Paragraphedeliste"/>
        <w:numPr>
          <w:ilvl w:val="0"/>
          <w:numId w:val="1"/>
        </w:numPr>
      </w:pPr>
      <w:r>
        <w:t>A partir du dossier technique</w:t>
      </w:r>
    </w:p>
    <w:p w:rsidR="00FF7F5F" w:rsidRDefault="00FF7F5F" w:rsidP="00FF7F5F">
      <w:pPr>
        <w:pStyle w:val="Paragraphedeliste"/>
        <w:numPr>
          <w:ilvl w:val="0"/>
          <w:numId w:val="1"/>
        </w:numPr>
      </w:pPr>
      <w:r>
        <w:t>A partir du modèle de simulation</w:t>
      </w:r>
    </w:p>
    <w:p w:rsidR="00941E93" w:rsidRPr="00D1178C" w:rsidRDefault="00916DF2" w:rsidP="008C3D7F">
      <w:pPr>
        <w:rPr>
          <w:b/>
          <w:i/>
        </w:rPr>
      </w:pPr>
      <w:r w:rsidRPr="00D1178C">
        <w:rPr>
          <w:b/>
          <w:i/>
        </w:rPr>
        <w:t>Campagne de mesure :</w:t>
      </w:r>
    </w:p>
    <w:p w:rsidR="00725FF3" w:rsidRDefault="00916DF2" w:rsidP="00D1178C">
      <w:pPr>
        <w:pStyle w:val="Paragraphedeliste"/>
        <w:numPr>
          <w:ilvl w:val="0"/>
          <w:numId w:val="1"/>
        </w:numPr>
      </w:pPr>
      <w:r>
        <w:t xml:space="preserve">Mesures </w:t>
      </w:r>
      <w:r w:rsidR="009735E9">
        <w:t xml:space="preserve">ponctuelles ou continues </w:t>
      </w:r>
      <w:r>
        <w:t>sur un ou plusieurs constituants du système</w:t>
      </w:r>
      <w:r w:rsidR="009735E9">
        <w:t xml:space="preserve"> en vue de caractériser les flux énergétiques (températures, vitesse, couple, débit …).</w:t>
      </w:r>
    </w:p>
    <w:p w:rsidR="009735E9" w:rsidRDefault="009735E9" w:rsidP="00D1178C">
      <w:pPr>
        <w:pStyle w:val="Paragraphedeliste"/>
        <w:numPr>
          <w:ilvl w:val="0"/>
          <w:numId w:val="1"/>
        </w:numPr>
      </w:pPr>
      <w:r>
        <w:t>Observation des affichages d’une Gestion technique centralisée.</w:t>
      </w:r>
    </w:p>
    <w:p w:rsidR="00BE7AC3" w:rsidRDefault="00D054DE" w:rsidP="00D054DE">
      <w:pPr>
        <w:pStyle w:val="Paragraphedeliste"/>
        <w:numPr>
          <w:ilvl w:val="0"/>
          <w:numId w:val="1"/>
        </w:numPr>
      </w:pPr>
      <w:r>
        <w:t>Observation de résultats de simulation</w:t>
      </w:r>
    </w:p>
    <w:p w:rsidR="00FF7F5F" w:rsidRDefault="00FF7F5F" w:rsidP="00FF7F5F">
      <w:pPr>
        <w:pStyle w:val="Paragraphedeliste"/>
      </w:pPr>
    </w:p>
    <w:p w:rsidR="00FF4BA5" w:rsidRPr="00D1178C" w:rsidRDefault="00FF4BA5" w:rsidP="00FF4BA5">
      <w:pPr>
        <w:rPr>
          <w:b/>
          <w:i/>
        </w:rPr>
      </w:pPr>
      <w:r w:rsidRPr="00D1178C">
        <w:rPr>
          <w:b/>
          <w:i/>
        </w:rPr>
        <w:t xml:space="preserve">Questionnement sur </w:t>
      </w:r>
      <w:r w:rsidR="008E3F34">
        <w:rPr>
          <w:b/>
          <w:i/>
        </w:rPr>
        <w:t xml:space="preserve">le </w:t>
      </w:r>
      <w:r>
        <w:rPr>
          <w:b/>
          <w:i/>
        </w:rPr>
        <w:t>fonctionnement de tout ou partie</w:t>
      </w:r>
      <w:r w:rsidRPr="00D1178C">
        <w:rPr>
          <w:b/>
          <w:i/>
        </w:rPr>
        <w:t xml:space="preserve"> de la chaîne d’énergie.</w:t>
      </w:r>
    </w:p>
    <w:p w:rsidR="00FF4BA5" w:rsidRDefault="00FF4BA5" w:rsidP="00FF4BA5">
      <w:pPr>
        <w:pStyle w:val="Paragraphedeliste"/>
        <w:numPr>
          <w:ilvl w:val="0"/>
          <w:numId w:val="1"/>
        </w:numPr>
      </w:pPr>
      <w:r>
        <w:t>A partir de la nature et de l’intensité des flux qui la traverse</w:t>
      </w:r>
    </w:p>
    <w:p w:rsidR="006653CC" w:rsidRPr="00FF4BA5" w:rsidRDefault="006653CC" w:rsidP="006653CC">
      <w:pPr>
        <w:pStyle w:val="Paragraphedeliste"/>
        <w:numPr>
          <w:ilvl w:val="0"/>
          <w:numId w:val="1"/>
        </w:numPr>
      </w:pPr>
      <w:r>
        <w:t>Nature des transformations/modulations de l’énergie</w:t>
      </w:r>
    </w:p>
    <w:p w:rsidR="0005687B" w:rsidRDefault="0005687B" w:rsidP="0005687B">
      <w:pPr>
        <w:pStyle w:val="Paragraphedeliste"/>
        <w:numPr>
          <w:ilvl w:val="0"/>
          <w:numId w:val="1"/>
        </w:numPr>
      </w:pPr>
      <w:r>
        <w:t>Mise en évidence des pertes et des rendements.</w:t>
      </w:r>
    </w:p>
    <w:p w:rsidR="00FF4BA5" w:rsidRDefault="00FF4BA5" w:rsidP="006653CC">
      <w:pPr>
        <w:pStyle w:val="Paragraphedeliste"/>
      </w:pPr>
    </w:p>
    <w:p w:rsidR="00725FF3" w:rsidRPr="00D1178C" w:rsidRDefault="00BE7AC3" w:rsidP="008C3D7F">
      <w:pPr>
        <w:rPr>
          <w:b/>
          <w:i/>
        </w:rPr>
      </w:pPr>
      <w:r w:rsidRPr="00D1178C">
        <w:rPr>
          <w:b/>
          <w:i/>
        </w:rPr>
        <w:t>Questionnement sur la structure fonctionnelle de la chaîne d’énergie.</w:t>
      </w:r>
    </w:p>
    <w:p w:rsidR="00725FF3" w:rsidRDefault="00FF4BA5" w:rsidP="00FF4BA5">
      <w:pPr>
        <w:pStyle w:val="Paragraphedeliste"/>
        <w:numPr>
          <w:ilvl w:val="0"/>
          <w:numId w:val="1"/>
        </w:numPr>
      </w:pPr>
      <w:r w:rsidRPr="00FF4BA5">
        <w:t>Re</w:t>
      </w:r>
      <w:r>
        <w:t>lations entre composants</w:t>
      </w:r>
    </w:p>
    <w:p w:rsidR="00FF4BA5" w:rsidRPr="0005687B" w:rsidRDefault="0005687B" w:rsidP="0005687B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t>Configuration de la chaîne d’énergie</w:t>
      </w:r>
    </w:p>
    <w:p w:rsidR="0005687B" w:rsidRPr="0005687B" w:rsidRDefault="0005687B" w:rsidP="0005687B">
      <w:pPr>
        <w:pStyle w:val="Paragraphedeliste"/>
        <w:rPr>
          <w:b/>
          <w:u w:val="single"/>
        </w:rPr>
      </w:pPr>
    </w:p>
    <w:p w:rsidR="00725FF3" w:rsidRPr="00D1178C" w:rsidRDefault="00D1178C" w:rsidP="008C3D7F">
      <w:pPr>
        <w:rPr>
          <w:b/>
          <w:i/>
        </w:rPr>
      </w:pPr>
      <w:r w:rsidRPr="00D1178C">
        <w:rPr>
          <w:b/>
          <w:i/>
        </w:rPr>
        <w:t>Création</w:t>
      </w:r>
      <w:r w:rsidR="00704414">
        <w:rPr>
          <w:b/>
          <w:i/>
        </w:rPr>
        <w:t xml:space="preserve"> ou </w:t>
      </w:r>
      <w:r w:rsidR="00DD3D40">
        <w:rPr>
          <w:b/>
          <w:i/>
        </w:rPr>
        <w:t>adaptation</w:t>
      </w:r>
      <w:r w:rsidRPr="00D1178C">
        <w:rPr>
          <w:b/>
          <w:i/>
        </w:rPr>
        <w:t xml:space="preserve"> d’un graphe permettant de définir la structure</w:t>
      </w:r>
      <w:r>
        <w:rPr>
          <w:b/>
          <w:i/>
        </w:rPr>
        <w:t xml:space="preserve"> </w:t>
      </w:r>
      <w:r w:rsidRPr="00D1178C">
        <w:rPr>
          <w:b/>
          <w:i/>
        </w:rPr>
        <w:t>de la chaîne d’énergie</w:t>
      </w:r>
    </w:p>
    <w:p w:rsidR="00725FF3" w:rsidRPr="00D1178C" w:rsidRDefault="00FF4BA5" w:rsidP="00FF4BA5">
      <w:pPr>
        <w:pStyle w:val="Paragraphedeliste"/>
        <w:numPr>
          <w:ilvl w:val="0"/>
          <w:numId w:val="1"/>
        </w:numPr>
      </w:pPr>
      <w:r>
        <w:t>Utilisation d’un outil de représentation (</w:t>
      </w:r>
      <w:proofErr w:type="spellStart"/>
      <w:r>
        <w:t>Sysml</w:t>
      </w:r>
      <w:proofErr w:type="spellEnd"/>
      <w:r>
        <w:t>)</w:t>
      </w:r>
      <w:r w:rsidR="004A7A78">
        <w:t xml:space="preserve"> on privilégie le diagramme de flux.</w:t>
      </w:r>
    </w:p>
    <w:p w:rsidR="00725FF3" w:rsidRDefault="00725FF3" w:rsidP="008C3D7F">
      <w:pPr>
        <w:rPr>
          <w:b/>
          <w:u w:val="single"/>
        </w:rPr>
      </w:pPr>
    </w:p>
    <w:p w:rsidR="00CF726E" w:rsidRPr="00D8765D" w:rsidRDefault="005C034F" w:rsidP="00D8765D">
      <w:pPr>
        <w:jc w:val="center"/>
        <w:rPr>
          <w:b/>
          <w:u w:val="single"/>
        </w:rPr>
      </w:pPr>
      <w:r w:rsidRPr="00D8765D">
        <w:rPr>
          <w:b/>
          <w:u w:val="single"/>
        </w:rPr>
        <w:t>Graphe de structu</w:t>
      </w:r>
      <w:r w:rsidR="00AE094A" w:rsidRPr="00D8765D">
        <w:rPr>
          <w:b/>
          <w:u w:val="single"/>
        </w:rPr>
        <w:t>re d’une chaîne d’énergie (</w:t>
      </w:r>
      <w:proofErr w:type="spellStart"/>
      <w:r w:rsidR="00CF726E" w:rsidRPr="00D8765D">
        <w:rPr>
          <w:b/>
          <w:u w:val="single"/>
        </w:rPr>
        <w:t>sysml</w:t>
      </w:r>
      <w:proofErr w:type="spellEnd"/>
      <w:r w:rsidR="00AE094A" w:rsidRPr="00D8765D">
        <w:rPr>
          <w:b/>
          <w:u w:val="single"/>
        </w:rPr>
        <w:t>)</w:t>
      </w:r>
    </w:p>
    <w:p w:rsidR="00AE094A" w:rsidRPr="00D8765D" w:rsidRDefault="00AE094A" w:rsidP="00D8765D">
      <w:pPr>
        <w:jc w:val="center"/>
        <w:rPr>
          <w:b/>
          <w:u w:val="single"/>
        </w:rPr>
      </w:pPr>
    </w:p>
    <w:p w:rsidR="00CF726E" w:rsidRDefault="0070380D" w:rsidP="008C3D7F">
      <w:r>
        <w:t>Description structurelle ou fonctionnelle</w:t>
      </w:r>
      <w:r w:rsidR="00E91EA8">
        <w:t xml:space="preserve"> de la chaîne d’énergie</w:t>
      </w:r>
    </w:p>
    <w:p w:rsidR="00AE094A" w:rsidRDefault="00AE094A" w:rsidP="008C3D7F"/>
    <w:p w:rsidR="0070380D" w:rsidRDefault="00683D5D" w:rsidP="008C3D7F">
      <w:r>
        <w:t>Fonctionnelle </w:t>
      </w:r>
      <w:r w:rsidR="00AE094A">
        <w:rPr>
          <w:rFonts w:cs="Arial"/>
        </w:rPr>
        <w:t>→</w:t>
      </w:r>
      <w:r>
        <w:t xml:space="preserve"> </w:t>
      </w:r>
      <w:r w:rsidRPr="00D8765D">
        <w:rPr>
          <w:b/>
          <w:i/>
        </w:rPr>
        <w:t>diagramme des exigences</w:t>
      </w:r>
    </w:p>
    <w:p w:rsidR="00D8765D" w:rsidRDefault="00D8765D" w:rsidP="008C3D7F"/>
    <w:p w:rsidR="003B04A9" w:rsidRDefault="003B04A9" w:rsidP="003B04A9">
      <w:r>
        <w:t>Structurelle </w:t>
      </w:r>
      <w:r w:rsidR="00AE094A">
        <w:rPr>
          <w:rFonts w:cs="Arial"/>
        </w:rPr>
        <w:t>→</w:t>
      </w:r>
      <w:r w:rsidRPr="00D8765D">
        <w:rPr>
          <w:b/>
          <w:i/>
        </w:rPr>
        <w:t>diagramme de bloc, diagramme de flux</w:t>
      </w:r>
    </w:p>
    <w:p w:rsidR="003B04A9" w:rsidRDefault="003B04A9" w:rsidP="008C3D7F"/>
    <w:p w:rsidR="004A7A78" w:rsidRPr="00703EDC" w:rsidRDefault="004A7A78" w:rsidP="004A7A78">
      <w:pPr>
        <w:jc w:val="center"/>
        <w:rPr>
          <w:b/>
          <w:u w:val="single"/>
        </w:rPr>
      </w:pPr>
      <w:r>
        <w:rPr>
          <w:b/>
          <w:u w:val="single"/>
        </w:rPr>
        <w:t>Description structurelle</w:t>
      </w:r>
    </w:p>
    <w:p w:rsidR="00AE094A" w:rsidRDefault="00AE094A" w:rsidP="008C3D7F"/>
    <w:p w:rsidR="004A7A78" w:rsidRDefault="004A7A78" w:rsidP="008C3D7F"/>
    <w:p w:rsidR="004A7A78" w:rsidRPr="00D8765D" w:rsidRDefault="004A7A78" w:rsidP="004A7A78">
      <w:pPr>
        <w:rPr>
          <w:b/>
          <w:u w:val="single"/>
        </w:rPr>
      </w:pPr>
      <w:r w:rsidRPr="00D8765D">
        <w:rPr>
          <w:b/>
          <w:u w:val="single"/>
        </w:rPr>
        <w:t>Diagramme de flux d’une chaîne d’énergie locale</w:t>
      </w:r>
      <w:r>
        <w:rPr>
          <w:b/>
          <w:u w:val="single"/>
        </w:rPr>
        <w:t xml:space="preserve"> (exemple) :</w:t>
      </w:r>
    </w:p>
    <w:p w:rsidR="004A7A78" w:rsidRDefault="008A34E9" w:rsidP="004A7A78">
      <w:r>
        <w:rPr>
          <w:noProof/>
          <w:lang w:eastAsia="fr-FR"/>
        </w:rPr>
        <w:pict>
          <v:group id="_x0000_s1232" style="position:absolute;left:0;text-align:left;margin-left:-9.95pt;margin-top:10.7pt;width:524.75pt;height:207pt;z-index:251773952" coordorigin="935,4330" coordsize="10495,4140">
            <v:rect id="_x0000_s1233" style="position:absolute;left:6596;top:5585;width:1515;height:624">
              <v:textbox style="mso-next-textbox:#_x0000_s1233" inset=",0">
                <w:txbxContent>
                  <w:p w:rsidR="004A7A78" w:rsidRPr="00B27751" w:rsidRDefault="004A7A78" w:rsidP="004A7A78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>
                      <w:t xml:space="preserve">: </w:t>
                    </w:r>
                    <w:r w:rsidRPr="00B27751">
                      <w:rPr>
                        <w:sz w:val="16"/>
                        <w:szCs w:val="16"/>
                      </w:rPr>
                      <w:t>Modulateur</w:t>
                    </w:r>
                  </w:p>
                  <w:p w:rsidR="004A7A78" w:rsidRPr="00B27751" w:rsidRDefault="004A7A78" w:rsidP="004A7A78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 w:rsidRPr="00B27751">
                      <w:rPr>
                        <w:sz w:val="16"/>
                        <w:szCs w:val="16"/>
                      </w:rPr>
                      <w:t>TOR</w:t>
                    </w:r>
                  </w:p>
                </w:txbxContent>
              </v:textbox>
            </v:rect>
            <v:rect id="_x0000_s1234" style="position:absolute;left:4363;top:5600;width:1515;height:624">
              <v:textbox style="mso-next-textbox:#_x0000_s1234">
                <w:txbxContent>
                  <w:p w:rsidR="004A7A78" w:rsidRPr="00D21AFC" w:rsidRDefault="004A7A78" w:rsidP="004A7A78">
                    <w:pPr>
                      <w:jc w:val="center"/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: Régulateur de charge</w:t>
                    </w:r>
                  </w:p>
                </w:txbxContent>
              </v:textbox>
            </v:rect>
            <v:group id="_x0000_s1235" style="position:absolute;left:2135;top:4780;width:1685;height:352" coordorigin="4658,8451" coordsize="1685,479">
              <v:rect id="_x0000_s1236" style="position:absolute;left:4658;top:8460;width:1659;height:470">
                <v:textbox style="mso-next-textbox:#_x0000_s1236">
                  <w:txbxContent>
                    <w:p w:rsidR="004A7A78" w:rsidRPr="0053329B" w:rsidRDefault="004A7A78" w:rsidP="004A7A78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Produire l’énergie</w:t>
                      </w:r>
                    </w:p>
                  </w:txbxContent>
                </v:textbox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237" type="#_x0000_t6" style="position:absolute;left:6091;top:8451;width:252;height:116;flip:x y" fillcolor="white [3212]" stroked="f" strokecolor="#0070c0"/>
              <v:shape id="_x0000_s1238" type="#_x0000_t6" style="position:absolute;left:6091;top:8460;width:226;height:95"/>
            </v:group>
            <v:group id="_x0000_s1239" style="position:absolute;left:4328;top:4518;width:2048;height:543" coordorigin="6084,8451" coordsize="1482,479">
              <v:rect id="_x0000_s1240" style="position:absolute;left:6084;top:8460;width:1465;height:470">
                <v:textbox style="mso-next-textbox:#_x0000_s1240">
                  <w:txbxContent>
                    <w:p w:rsidR="004A7A78" w:rsidRPr="004077EB" w:rsidRDefault="004A7A78" w:rsidP="004A7A78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Réguler la charge et la décharge de la batterie</w:t>
                      </w:r>
                    </w:p>
                  </w:txbxContent>
                </v:textbox>
              </v:rect>
              <v:shape id="_x0000_s1241" type="#_x0000_t6" style="position:absolute;left:7402;top:8451;width:164;height:116;flip:x y" fillcolor="white [3212]" stroked="f" strokecolor="#0070c0"/>
              <v:shape id="_x0000_s1242" type="#_x0000_t6" style="position:absolute;left:7402;top:8460;width:147;height:95"/>
            </v:group>
            <v:group id="_x0000_s1243" style="position:absolute;left:7265;top:4677;width:946;height:330" coordorigin="7383,8451" coordsize="1482,479">
              <v:rect id="_x0000_s1244" style="position:absolute;left:7383;top:8460;width:1465;height:470">
                <v:textbox style="mso-next-textbox:#_x0000_s1244">
                  <w:txbxContent>
                    <w:p w:rsidR="004A7A78" w:rsidRPr="004077EB" w:rsidRDefault="004A7A78" w:rsidP="004A7A78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Moduler</w:t>
                      </w:r>
                    </w:p>
                  </w:txbxContent>
                </v:textbox>
              </v:rect>
              <v:shape id="_x0000_s1245" type="#_x0000_t6" style="position:absolute;left:8701;top:8451;width:164;height:116;flip:x y" fillcolor="white [3212]" stroked="f" strokecolor="#0070c0"/>
              <v:shape id="_x0000_s1246" type="#_x0000_t6" style="position:absolute;left:8701;top:8460;width:147;height:95"/>
            </v:group>
            <v:rect id="_x0000_s1247" style="position:absolute;left:1065;top:4330;width:10150;height:4140" filled="f"/>
            <v:rect id="_x0000_s1248" style="position:absolute;left:1065;top:4330;width:2892;height:339">
              <v:textbox style="mso-next-textbox:#_x0000_s1248">
                <w:txbxContent>
                  <w:p w:rsidR="004A7A78" w:rsidRPr="00B35A42" w:rsidRDefault="004A7A78" w:rsidP="004A7A78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Groupe Panneau Photovoltaïque</w:t>
                    </w:r>
                  </w:p>
                </w:txbxContent>
              </v:textbox>
            </v:rect>
            <v:rect id="_x0000_s1249" style="position:absolute;left:2135;top:5600;width:1515;height:624">
              <v:textbox style="mso-next-textbox:#_x0000_s1249">
                <w:txbxContent>
                  <w:p w:rsidR="004A7A78" w:rsidRPr="00D21AFC" w:rsidRDefault="004A7A78" w:rsidP="004A7A78">
                    <w:pPr>
                      <w:jc w:val="center"/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: Panneau photovoltaïque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0" type="#_x0000_t202" style="position:absolute;left:935;top:5382;width:1305;height:618;mso-width-relative:margin;mso-height-relative:margin" filled="f" stroked="f">
              <v:textbox style="mso-next-textbox:#_x0000_s1250">
                <w:txbxContent>
                  <w:p w:rsidR="004A7A78" w:rsidRPr="00B35A42" w:rsidRDefault="004A7A78" w:rsidP="004A7A78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Rayonnement solaire</w:t>
                    </w:r>
                  </w:p>
                </w:txbxContent>
              </v:textbox>
            </v:shape>
            <v:rect id="_x0000_s1251" style="position:absolute;left:8892;top:5585;width:1515;height:624">
              <v:textbox style="mso-next-textbox:#_x0000_s1251">
                <w:txbxContent>
                  <w:p w:rsidR="004A7A78" w:rsidRPr="001D0A44" w:rsidRDefault="004A7A78" w:rsidP="004A7A78">
                    <w:pPr>
                      <w:spacing w:before="120"/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Rampe de LED</w:t>
                    </w:r>
                  </w:p>
                  <w:p w:rsidR="004A7A78" w:rsidRPr="00D21AFC" w:rsidRDefault="004A7A78" w:rsidP="004A7A78"/>
                </w:txbxContent>
              </v:textbox>
            </v:rect>
            <v:shape id="_x0000_s1252" type="#_x0000_t202" style="position:absolute;left:3298;top:5349;width:1485;height:319;mso-width-relative:margin;mso-height-relative:margin" filled="f" stroked="f">
              <v:textbox style="mso-next-textbox:#_x0000_s1252">
                <w:txbxContent>
                  <w:p w:rsidR="004A7A78" w:rsidRPr="00B35A42" w:rsidRDefault="004A7A78" w:rsidP="004A7A78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Électricité</w:t>
                    </w:r>
                  </w:p>
                </w:txbxContent>
              </v:textbox>
            </v:shape>
            <v:group id="_x0000_s1253" style="position:absolute;left:971;top:5792;width:145;height:217;rotation:-90" coordorigin="10412,1318" coordsize="226,231">
              <v:rect id="_x0000_s1254" style="position:absolute;left:10412;top:1318;width:226;height:231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55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256" type="#_x0000_t32" style="position:absolute;left:1152;top:5915;width:870;height:0;flip:x" o:connectortype="straight"/>
            <v:group id="_x0000_s1257" style="position:absolute;left:2059;top:5819;width:145;height:217;rotation:-90" coordorigin="10412,1318" coordsize="226,231">
              <v:rect id="_x0000_s1258" style="position:absolute;left:10412;top:1318;width:226;height:231"/>
              <v:shape id="_x0000_s1259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260" type="#_x0000_t32" style="position:absolute;left:3770;top:5905;width:525;height:0" o:connectortype="straight"/>
            <v:group id="_x0000_s1261" style="position:absolute;left:3588;top:5792;width:145;height:218;rotation:-90" coordorigin="10412,1318" coordsize="226,231">
              <v:rect id="_x0000_s1262" style="position:absolute;left:10412;top:1318;width:226;height:231"/>
              <v:shape id="_x0000_s1263" type="#_x0000_t32" style="position:absolute;left:10518;top:1378;width:0;height:120" o:connectortype="straight">
                <v:stroke endarrow="block" endarrowwidth="narrow" endarrowlength="short"/>
              </v:shape>
            </v:group>
            <v:group id="_x0000_s1264" style="position:absolute;left:4330;top:5793;width:145;height:216;rotation:-90" coordorigin="10412,1318" coordsize="226,231">
              <v:rect id="_x0000_s1265" style="position:absolute;left:10412;top:1318;width:226;height:231"/>
              <v:shape id="_x0000_s1266" type="#_x0000_t32" style="position:absolute;left:10518;top:1378;width:0;height:120" o:connectortype="straight">
                <v:stroke endarrow="block" endarrowwidth="narrow" endarrowlength="short"/>
              </v:shape>
            </v:group>
            <v:group id="_x0000_s1267" style="position:absolute;left:5829;top:5792;width:145;height:218;rotation:-90" coordorigin="10412,1318" coordsize="226,231">
              <v:rect id="_x0000_s1268" style="position:absolute;left:10412;top:1318;width:226;height:231"/>
              <v:shape id="_x0000_s1269" type="#_x0000_t32" style="position:absolute;left:10518;top:1378;width:0;height:120" o:connectortype="straight">
                <v:stroke endarrow="block" endarrowwidth="narrow" endarrowlength="short"/>
              </v:shape>
            </v:group>
            <v:group id="_x0000_s1270" style="position:absolute;left:6572;top:5792;width:145;height:218;rotation:-90" coordorigin="10412,1318" coordsize="226,231">
              <v:rect id="_x0000_s1271" style="position:absolute;left:10412;top:1318;width:226;height:231"/>
              <v:shape id="_x0000_s1272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273" type="#_x0000_t32" style="position:absolute;left:2930;top:5132;width:142;height:468;flip:y" o:connectortype="straight">
              <v:stroke dashstyle="longDash"/>
            </v:shape>
            <v:shape id="_x0000_s1274" type="#_x0000_t32" style="position:absolute;left:5112;top:5061;width:256;height:524;flip:y" o:connectortype="straight">
              <v:stroke dashstyle="longDash"/>
            </v:shape>
            <v:shape id="_x0000_s1275" type="#_x0000_t32" style="position:absolute;left:7399;top:5007;width:286;height:553;flip:y" o:connectortype="straight">
              <v:stroke dashstyle="longDash"/>
            </v:shape>
            <v:shape id="_x0000_s1276" type="#_x0000_t32" style="position:absolute;left:6011;top:5905;width:525;height:0" o:connectortype="straight"/>
            <v:group id="_x0000_s1277" style="position:absolute;left:5000;top:6124;width:214;height:226" coordorigin="5333,10187" coordsize="214,226">
              <v:rect id="_x0000_s1278" style="position:absolute;left:5333;top:10187;width:214;height:226"/>
              <v:shape id="_x0000_s1279" type="#_x0000_t32" style="position:absolute;left:5434;top:10187;width:11;height:226;flip:x" o:connectortype="straight">
                <v:stroke startarrow="block" startarrowwidth="narrow" startarrowlength="short" endarrow="block" endarrowwidth="narrow" endarrowlength="short"/>
              </v:shape>
            </v:group>
            <v:rect id="_x0000_s1280" style="position:absolute;left:4363;top:6876;width:1515;height:624">
              <v:textbox style="mso-next-textbox:#_x0000_s1280">
                <w:txbxContent>
                  <w:p w:rsidR="004A7A78" w:rsidRDefault="004A7A78" w:rsidP="004A7A78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</w:p>
                  <w:p w:rsidR="004A7A78" w:rsidRPr="00D21AFC" w:rsidRDefault="004A7A78" w:rsidP="004A7A78">
                    <w:pPr>
                      <w:jc w:val="center"/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: Batterie</w:t>
                    </w:r>
                  </w:p>
                </w:txbxContent>
              </v:textbox>
            </v:rect>
            <v:group id="_x0000_s1281" style="position:absolute;left:5000;top:6769;width:214;height:226" coordorigin="5333,10187" coordsize="214,226">
              <v:rect id="_x0000_s1282" style="position:absolute;left:5333;top:10187;width:214;height:226"/>
              <v:shape id="_x0000_s1283" type="#_x0000_t32" style="position:absolute;left:5434;top:10187;width:11;height:226;flip:x" o:connectortype="straight">
                <v:stroke startarrow="block" startarrowwidth="narrow" startarrowlength="short" endarrow="block" endarrowwidth="narrow" endarrowlength="short"/>
              </v:shape>
            </v:group>
            <v:shape id="_x0000_s1284" type="#_x0000_t32" style="position:absolute;left:5112;top:6350;width:0;height:419" o:connectortype="straight"/>
            <v:group id="_x0000_s1285" style="position:absolute;left:2840;top:7124;width:942;height:479" coordorigin="4658,8451" coordsize="1685,479">
              <v:rect id="_x0000_s1286" style="position:absolute;left:4658;top:8460;width:1659;height:470">
                <v:textbox style="mso-next-textbox:#_x0000_s1286">
                  <w:txbxContent>
                    <w:p w:rsidR="004A7A78" w:rsidRPr="0053329B" w:rsidRDefault="004A7A78" w:rsidP="004A7A78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Stocker</w:t>
                      </w:r>
                    </w:p>
                  </w:txbxContent>
                </v:textbox>
              </v:rect>
              <v:shape id="_x0000_s1287" type="#_x0000_t6" style="position:absolute;left:6091;top:8451;width:252;height:116;flip:x y" fillcolor="white [3212]" stroked="f" strokecolor="#0070c0"/>
              <v:shape id="_x0000_s1288" type="#_x0000_t6" style="position:absolute;left:6091;top:8460;width:226;height:95"/>
            </v:group>
            <v:shape id="_x0000_s1289" type="#_x0000_t32" style="position:absolute;left:3794;top:7168;width:569;height:241;flip:y" o:connectortype="straight">
              <v:stroke dashstyle="longDash"/>
            </v:shape>
            <v:shape id="_x0000_s1290" type="#_x0000_t202" style="position:absolute;left:3782;top:6367;width:1485;height:319;mso-width-relative:margin;mso-height-relative:margin" filled="f" stroked="f">
              <v:textbox style="mso-next-textbox:#_x0000_s1290">
                <w:txbxContent>
                  <w:p w:rsidR="004A7A78" w:rsidRPr="00B35A42" w:rsidRDefault="004A7A78" w:rsidP="004A7A78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Électricité</w:t>
                    </w:r>
                  </w:p>
                </w:txbxContent>
              </v:textbox>
            </v:shape>
            <v:shape id="_x0000_s1291" type="#_x0000_t202" style="position:absolute;left:5467;top:5281;width:1485;height:319;mso-width-relative:margin;mso-height-relative:margin" filled="f" stroked="f">
              <v:textbox style="mso-next-textbox:#_x0000_s1291">
                <w:txbxContent>
                  <w:p w:rsidR="004A7A78" w:rsidRPr="00B35A42" w:rsidRDefault="004A7A78" w:rsidP="004A7A78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Électricité</w:t>
                    </w:r>
                  </w:p>
                </w:txbxContent>
              </v:textbox>
            </v:shape>
            <v:group id="_x0000_s1292" style="position:absolute;left:8077;top:5792;width:145;height:218;rotation:-90" coordorigin="10412,1318" coordsize="226,231">
              <v:rect id="_x0000_s1293" style="position:absolute;left:10412;top:1318;width:226;height:231"/>
              <v:shape id="_x0000_s1294" type="#_x0000_t32" style="position:absolute;left:10518;top:1378;width:0;height:120" o:connectortype="straight">
                <v:stroke endarrow="block" endarrowwidth="narrow" endarrowlength="short"/>
              </v:shape>
            </v:group>
            <v:group id="_x0000_s1295" style="position:absolute;left:8820;top:5792;width:145;height:218;rotation:-90" coordorigin="10412,1318" coordsize="226,231">
              <v:rect id="_x0000_s1296" style="position:absolute;left:10412;top:1318;width:226;height:231"/>
              <v:shape id="_x0000_s1297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298" type="#_x0000_t32" style="position:absolute;left:8259;top:5905;width:525;height:0" o:connectortype="straight"/>
            <v:shape id="_x0000_s1299" type="#_x0000_t202" style="position:absolute;left:7620;top:5281;width:1485;height:319;mso-width-relative:margin;mso-height-relative:margin" filled="f" stroked="f">
              <v:textbox style="mso-next-textbox:#_x0000_s1299">
                <w:txbxContent>
                  <w:p w:rsidR="004A7A78" w:rsidRPr="00B35A42" w:rsidRDefault="004A7A78" w:rsidP="004A7A78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Électricité</w:t>
                    </w:r>
                  </w:p>
                </w:txbxContent>
              </v:textbox>
            </v:shape>
            <v:group id="_x0000_s1300" style="position:absolute;left:10338;top:5792;width:145;height:218;rotation:-90" coordorigin="10412,1318" coordsize="226,231">
              <v:rect id="_x0000_s1301" style="position:absolute;left:10412;top:1318;width:226;height:231"/>
              <v:shape id="_x0000_s1302" type="#_x0000_t32" style="position:absolute;left:10518;top:1378;width:0;height:120" o:connectortype="straight">
                <v:stroke endarrow="block" endarrowwidth="narrow" endarrowlength="short"/>
              </v:shape>
            </v:group>
            <v:group id="_x0000_s1303" style="position:absolute;left:11081;top:5792;width:145;height:218;rotation:-90" coordorigin="10412,1318" coordsize="226,231">
              <v:rect id="_x0000_s1304" style="position:absolute;left:10412;top:1318;width:226;height:231"/>
              <v:shape id="_x0000_s1305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306" type="#_x0000_t32" style="position:absolute;left:10520;top:5905;width:525;height:0" o:connectortype="straight"/>
            <v:shape id="_x0000_s1307" type="#_x0000_t202" style="position:absolute;left:9945;top:5241;width:1485;height:319;mso-width-relative:margin;mso-height-relative:margin" filled="f" stroked="f">
              <v:textbox style="mso-next-textbox:#_x0000_s1307">
                <w:txbxContent>
                  <w:p w:rsidR="004A7A78" w:rsidRPr="00B35A42" w:rsidRDefault="004A7A78" w:rsidP="004A7A78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Lumière</w:t>
                    </w:r>
                  </w:p>
                </w:txbxContent>
              </v:textbox>
            </v:shape>
            <v:group id="_x0000_s1308" style="position:absolute;left:9320;top:4669;width:917;height:328" coordorigin="7383,8451" coordsize="1482,479">
              <v:rect id="_x0000_s1309" style="position:absolute;left:7383;top:8460;width:1465;height:470">
                <v:textbox style="mso-next-textbox:#_x0000_s1309">
                  <w:txbxContent>
                    <w:p w:rsidR="004A7A78" w:rsidRPr="004077EB" w:rsidRDefault="004A7A78" w:rsidP="004A7A78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Éclairer</w:t>
                      </w:r>
                    </w:p>
                  </w:txbxContent>
                </v:textbox>
              </v:rect>
              <v:shape id="_x0000_s1310" type="#_x0000_t6" style="position:absolute;left:8701;top:8451;width:164;height:116;flip:x y" fillcolor="white [3212]" stroked="f" strokecolor="#0070c0"/>
              <v:shape id="_x0000_s1311" type="#_x0000_t6" style="position:absolute;left:8701;top:8460;width:147;height:95"/>
            </v:group>
            <v:shape id="_x0000_s1312" type="#_x0000_t32" style="position:absolute;left:9469;top:4997;width:286;height:553;flip:y" o:connectortype="straight">
              <v:stroke dashstyle="longDash"/>
            </v:shape>
          </v:group>
        </w:pict>
      </w:r>
    </w:p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8A34E9" w:rsidP="004A7A78">
      <w:r>
        <w:rPr>
          <w:noProof/>
        </w:rPr>
        <w:pict>
          <v:shape id="_x0000_s1313" type="#_x0000_t202" style="position:absolute;left:0;text-align:left;margin-left:306.55pt;margin-top:2pt;width:53.3pt;height:86.15pt;z-index:251774976;mso-height-percent:200;mso-height-percent:200;mso-width-relative:margin;mso-height-relative:margin">
            <v:textbox style="mso-fit-shape-to-text:t">
              <w:txbxContent>
                <w:p w:rsidR="004A7A78" w:rsidRDefault="004A7A78" w:rsidP="004A7A78">
                  <w:r w:rsidRPr="006313D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6617" cy="992953"/>
                        <wp:effectExtent l="19050" t="0" r="0" b="0"/>
                        <wp:docPr id="1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930" cy="993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>
      <w:r>
        <w:t>(Voir fiche TC 2.1.1)</w:t>
      </w:r>
    </w:p>
    <w:p w:rsidR="004A7A78" w:rsidRDefault="004A7A78" w:rsidP="008C3D7F"/>
    <w:p w:rsidR="004A7A78" w:rsidRDefault="004A7A78" w:rsidP="008C3D7F"/>
    <w:p w:rsidR="004A7A78" w:rsidRDefault="004A7A78" w:rsidP="008C3D7F"/>
    <w:p w:rsidR="004A7A78" w:rsidRDefault="004A7A78" w:rsidP="008C3D7F"/>
    <w:p w:rsidR="004A7A78" w:rsidRDefault="004A7A78" w:rsidP="008C3D7F"/>
    <w:p w:rsidR="004A7A78" w:rsidRDefault="004A7A78" w:rsidP="008C3D7F"/>
    <w:p w:rsidR="004A7A78" w:rsidRDefault="004A7A78" w:rsidP="008C3D7F"/>
    <w:p w:rsidR="004A7A78" w:rsidRDefault="004A7A78" w:rsidP="008C3D7F"/>
    <w:p w:rsidR="004A7A78" w:rsidRDefault="004A7A78" w:rsidP="008C3D7F"/>
    <w:p w:rsidR="004A7A78" w:rsidRDefault="004A7A78" w:rsidP="008C3D7F"/>
    <w:p w:rsidR="004A7A78" w:rsidRDefault="004A7A78" w:rsidP="008C3D7F"/>
    <w:p w:rsidR="004A7A78" w:rsidRPr="00703EDC" w:rsidRDefault="008A34E9" w:rsidP="004A7A78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pict>
          <v:group id="_x0000_s1338" style="position:absolute;left:0;text-align:left;margin-left:348.2pt;margin-top:5.5pt;width:113.6pt;height:127.8pt;z-index:251781120" coordorigin="1418,12778" coordsize="2272,1988">
            <v:rect id="_x0000_s1339" style="position:absolute;left:1418;top:13346;width:2272;height:1420" filled="f"/>
            <v:shape id="_x0000_s1340" type="#_x0000_t202" style="position:absolute;left:1418;top:12778;width:2272;height:568;mso-width-relative:margin;mso-height-relative:margin" strokecolor="black [3213]">
              <v:textbox>
                <w:txbxContent>
                  <w:p w:rsidR="004A7A78" w:rsidRDefault="004A7A78" w:rsidP="004A7A7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&lt;</w:t>
                    </w:r>
                    <w:proofErr w:type="gramStart"/>
                    <w:r>
                      <w:rPr>
                        <w:sz w:val="14"/>
                      </w:rPr>
                      <w:t>block</w:t>
                    </w:r>
                    <w:proofErr w:type="gramEnd"/>
                    <w:r w:rsidRPr="00056AE9">
                      <w:rPr>
                        <w:sz w:val="12"/>
                      </w:rPr>
                      <w:t>&gt;</w:t>
                    </w:r>
                  </w:p>
                  <w:p w:rsidR="004A7A78" w:rsidRPr="00056AE9" w:rsidRDefault="004A7A78" w:rsidP="004A7A7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Motoréducteur</w:t>
                    </w:r>
                  </w:p>
                </w:txbxContent>
              </v:textbox>
            </v:shape>
            <v:shape id="_x0000_s1341" type="#_x0000_t202" style="position:absolute;left:1418;top:13343;width:2272;height:284;mso-width-relative:margin;mso-height-relative:margin;v-text-anchor:middle" strokecolor="black [3213]">
              <v:textbox inset="0,0,0,0">
                <w:txbxContent>
                  <w:p w:rsidR="004A7A78" w:rsidRPr="00B94C02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B94C02">
                      <w:rPr>
                        <w:sz w:val="14"/>
                      </w:rPr>
                      <w:t>constraints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42" type="#_x0000_t202" style="position:absolute;left:1418;top:13630;width:2272;height:284;mso-width-relative:margin;mso-height-relative:margin;v-text-anchor:middle" strokecolor="black [3213]">
              <v:textbox inset="0,0,0,0">
                <w:txbxContent>
                  <w:p w:rsidR="004A7A78" w:rsidRPr="00056AE9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gramStart"/>
                    <w:r>
                      <w:rPr>
                        <w:sz w:val="14"/>
                      </w:rPr>
                      <w:t>opérations</w:t>
                    </w:r>
                    <w:proofErr w:type="gramEnd"/>
                  </w:p>
                </w:txbxContent>
              </v:textbox>
            </v:shape>
            <v:shape id="_x0000_s1343" type="#_x0000_t202" style="position:absolute;left:1418;top:13914;width:2272;height:852;mso-width-relative:margin;mso-height-relative:margin" strokecolor="black [3213]">
              <v:textbox>
                <w:txbxContent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Parts</w:t>
                    </w:r>
                  </w:p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Moteur : Moteur1</w:t>
                    </w:r>
                  </w:p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Réducteur : Réducteur</w:t>
                    </w:r>
                  </w:p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Références</w:t>
                    </w:r>
                  </w:p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Values</w:t>
                    </w:r>
                  </w:p>
                  <w:p w:rsidR="004A7A78" w:rsidRPr="00056AE9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4"/>
                      </w:rPr>
                      <w:t>Properties</w:t>
                    </w:r>
                    <w:proofErr w:type="spellEnd"/>
                  </w:p>
                </w:txbxContent>
              </v:textbox>
            </v:shape>
          </v:group>
        </w:pict>
      </w:r>
      <w:r w:rsidR="004A7A78" w:rsidRPr="00703EDC">
        <w:rPr>
          <w:b/>
          <w:u w:val="single"/>
        </w:rPr>
        <w:t>Diagramme de bloc d’une chaîne d’énergie locale</w:t>
      </w:r>
      <w:r w:rsidR="004A7A78">
        <w:rPr>
          <w:b/>
          <w:u w:val="single"/>
        </w:rPr>
        <w:t xml:space="preserve"> (exemple)</w:t>
      </w:r>
      <w:r w:rsidR="004A7A78" w:rsidRPr="00703EDC">
        <w:rPr>
          <w:b/>
          <w:u w:val="single"/>
        </w:rPr>
        <w:t> :</w:t>
      </w:r>
    </w:p>
    <w:p w:rsidR="004A7A78" w:rsidRPr="00703EDC" w:rsidRDefault="004A7A78" w:rsidP="004A7A78">
      <w:pPr>
        <w:rPr>
          <w:b/>
          <w:u w:val="single"/>
        </w:rPr>
      </w:pPr>
    </w:p>
    <w:p w:rsidR="004A7A78" w:rsidRDefault="008A34E9" w:rsidP="004A7A78">
      <w:r>
        <w:rPr>
          <w:noProof/>
          <w:lang w:eastAsia="fr-FR"/>
        </w:rPr>
        <w:pict>
          <v:group id="_x0000_s1346" style="position:absolute;left:0;text-align:left;margin-left:177.3pt;margin-top:10.9pt;width:113.6pt;height:99.4pt;z-index:251784192" coordorigin="1418,12778" coordsize="2272,1988">
            <v:rect id="_x0000_s1347" style="position:absolute;left:1418;top:13346;width:2272;height:1420" filled="f"/>
            <v:shape id="_x0000_s1348" type="#_x0000_t202" style="position:absolute;left:1418;top:12778;width:2272;height:568;mso-width-relative:margin;mso-height-relative:margin" strokecolor="black [3213]">
              <v:textbox style="mso-next-textbox:#_x0000_s1348">
                <w:txbxContent>
                  <w:p w:rsidR="004A7A78" w:rsidRDefault="004A7A78" w:rsidP="004A7A7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&lt;</w:t>
                    </w:r>
                    <w:proofErr w:type="gramStart"/>
                    <w:r>
                      <w:rPr>
                        <w:sz w:val="14"/>
                      </w:rPr>
                      <w:t>block</w:t>
                    </w:r>
                    <w:proofErr w:type="gramEnd"/>
                    <w:r w:rsidRPr="00056AE9">
                      <w:rPr>
                        <w:sz w:val="12"/>
                      </w:rPr>
                      <w:t>&gt;</w:t>
                    </w:r>
                  </w:p>
                  <w:p w:rsidR="004A7A78" w:rsidRPr="00056AE9" w:rsidRDefault="004A7A78" w:rsidP="004A7A7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Modulateur</w:t>
                    </w:r>
                  </w:p>
                </w:txbxContent>
              </v:textbox>
            </v:shape>
            <v:shape id="_x0000_s1349" type="#_x0000_t202" style="position:absolute;left:1418;top:13343;width:2272;height:284;mso-width-relative:margin;mso-height-relative:margin;v-text-anchor:middle" strokecolor="black [3213]">
              <v:textbox style="mso-next-textbox:#_x0000_s1349" inset="0,0,0,0">
                <w:txbxContent>
                  <w:p w:rsidR="004A7A78" w:rsidRPr="00B94C02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B94C02">
                      <w:rPr>
                        <w:sz w:val="14"/>
                      </w:rPr>
                      <w:t>constraints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50" type="#_x0000_t202" style="position:absolute;left:1418;top:13630;width:2272;height:284;mso-width-relative:margin;mso-height-relative:margin;v-text-anchor:middle" strokecolor="black [3213]">
              <v:textbox style="mso-next-textbox:#_x0000_s1350" inset="0,0,0,0">
                <w:txbxContent>
                  <w:p w:rsidR="004A7A78" w:rsidRPr="00056AE9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gramStart"/>
                    <w:r>
                      <w:rPr>
                        <w:sz w:val="14"/>
                      </w:rPr>
                      <w:t>opérations</w:t>
                    </w:r>
                    <w:proofErr w:type="gramEnd"/>
                  </w:p>
                </w:txbxContent>
              </v:textbox>
            </v:shape>
            <v:shape id="_x0000_s1351" type="#_x0000_t202" style="position:absolute;left:1418;top:13914;width:2272;height:852;mso-width-relative:margin;mso-height-relative:margin" strokecolor="black [3213]">
              <v:textbox style="mso-next-textbox:#_x0000_s1351">
                <w:txbxContent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Parts</w:t>
                    </w:r>
                  </w:p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Références</w:t>
                    </w:r>
                  </w:p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Values</w:t>
                    </w:r>
                  </w:p>
                  <w:p w:rsidR="004A7A78" w:rsidRPr="00056AE9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4"/>
                      </w:rPr>
                      <w:t>Properties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20" style="position:absolute;left:0;text-align:left;margin-left:18.8pt;margin-top:10.9pt;width:113.6pt;height:99.4pt;z-index:251778048" coordorigin="1418,12778" coordsize="2272,1988">
            <v:rect id="_x0000_s1321" style="position:absolute;left:1418;top:13346;width:2272;height:1420" filled="f"/>
            <v:shape id="_x0000_s1322" type="#_x0000_t202" style="position:absolute;left:1418;top:12778;width:2272;height:568;mso-width-relative:margin;mso-height-relative:margin" strokecolor="black [3213]">
              <v:textbox>
                <w:txbxContent>
                  <w:p w:rsidR="004A7A78" w:rsidRDefault="004A7A78" w:rsidP="004A7A7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&lt;</w:t>
                    </w:r>
                    <w:proofErr w:type="gramStart"/>
                    <w:r>
                      <w:rPr>
                        <w:sz w:val="14"/>
                      </w:rPr>
                      <w:t>block</w:t>
                    </w:r>
                    <w:proofErr w:type="gramEnd"/>
                    <w:r w:rsidRPr="00056AE9">
                      <w:rPr>
                        <w:sz w:val="12"/>
                      </w:rPr>
                      <w:t>&gt;</w:t>
                    </w:r>
                  </w:p>
                  <w:p w:rsidR="004A7A78" w:rsidRPr="00056AE9" w:rsidRDefault="004A7A78" w:rsidP="004A7A7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Panneau</w:t>
                    </w:r>
                  </w:p>
                </w:txbxContent>
              </v:textbox>
            </v:shape>
            <v:shape id="_x0000_s1323" type="#_x0000_t202" style="position:absolute;left:1418;top:13343;width:2272;height:284;mso-width-relative:margin;mso-height-relative:margin;v-text-anchor:middle" strokecolor="black [3213]">
              <v:textbox inset="0,0,0,0">
                <w:txbxContent>
                  <w:p w:rsidR="004A7A78" w:rsidRPr="00B94C02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B94C02">
                      <w:rPr>
                        <w:sz w:val="14"/>
                      </w:rPr>
                      <w:t>constraints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24" type="#_x0000_t202" style="position:absolute;left:1418;top:13630;width:2272;height:284;mso-width-relative:margin;mso-height-relative:margin;v-text-anchor:middle" strokecolor="black [3213]">
              <v:textbox inset="0,0,0,0">
                <w:txbxContent>
                  <w:p w:rsidR="004A7A78" w:rsidRPr="00056AE9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gramStart"/>
                    <w:r>
                      <w:rPr>
                        <w:sz w:val="14"/>
                      </w:rPr>
                      <w:t>opérations</w:t>
                    </w:r>
                    <w:proofErr w:type="gramEnd"/>
                  </w:p>
                </w:txbxContent>
              </v:textbox>
            </v:shape>
            <v:shape id="_x0000_s1325" type="#_x0000_t202" style="position:absolute;left:1418;top:13914;width:2272;height:852;mso-width-relative:margin;mso-height-relative:margin" strokecolor="black [3213]">
              <v:textbox>
                <w:txbxContent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Parts</w:t>
                    </w:r>
                  </w:p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Références</w:t>
                    </w:r>
                  </w:p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Values</w:t>
                    </w:r>
                  </w:p>
                  <w:p w:rsidR="004A7A78" w:rsidRPr="00056AE9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4"/>
                      </w:rPr>
                      <w:t>Properties</w:t>
                    </w:r>
                    <w:proofErr w:type="spellEnd"/>
                  </w:p>
                </w:txbxContent>
              </v:textbox>
            </v:shape>
          </v:group>
        </w:pict>
      </w:r>
    </w:p>
    <w:p w:rsidR="004A7A78" w:rsidRDefault="008A34E9" w:rsidP="004A7A78">
      <w:r>
        <w:rPr>
          <w:noProof/>
          <w:lang w:eastAsia="fr-FR"/>
        </w:rPr>
        <w:pict>
          <v:shape id="_x0000_s1354" type="#_x0000_t32" style="position:absolute;left:0;text-align:left;margin-left:290.9pt;margin-top:7.5pt;width:57.95pt;height:20.3pt;flip:y;z-index:251787264" o:connectortype="straight"/>
        </w:pict>
      </w:r>
    </w:p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8A34E9" w:rsidP="004A7A78">
      <w:r>
        <w:rPr>
          <w:noProof/>
          <w:lang w:eastAsia="fr-FR"/>
        </w:rPr>
        <w:pict>
          <v:shape id="_x0000_s1345" type="#_x0000_t32" style="position:absolute;left:0;text-align:left;margin-left:440.2pt;margin-top:6.8pt;width:9.5pt;height:34.35pt;z-index:251783168" o:connectortype="straight">
            <v:stroke startarrow="diamond" endarrow="open"/>
          </v:shape>
        </w:pict>
      </w:r>
      <w:r>
        <w:rPr>
          <w:noProof/>
          <w:lang w:eastAsia="fr-FR"/>
        </w:rPr>
        <w:pict>
          <v:shape id="_x0000_s1344" type="#_x0000_t32" style="position:absolute;left:0;text-align:left;margin-left:328.45pt;margin-top:6.8pt;width:70.1pt;height:34.9pt;flip:x;z-index:251782144" o:connectortype="straight">
            <v:stroke startarrow="diamond" endarrow="open"/>
          </v:shape>
        </w:pict>
      </w:r>
      <w:r>
        <w:rPr>
          <w:noProof/>
          <w:lang w:eastAsia="fr-FR"/>
        </w:rPr>
        <w:pict>
          <v:shape id="_x0000_s1353" type="#_x0000_t32" style="position:absolute;left:0;text-align:left;margin-left:170.4pt;margin-top:6.8pt;width:41.3pt;height:28.4pt;flip:y;z-index:251786240" o:connectortype="straight"/>
        </w:pict>
      </w:r>
      <w:r>
        <w:rPr>
          <w:noProof/>
          <w:lang w:eastAsia="fr-FR"/>
        </w:rPr>
        <w:pict>
          <v:shape id="_x0000_s1352" type="#_x0000_t32" style="position:absolute;left:0;text-align:left;margin-left:99.4pt;margin-top:6.8pt;width:41.75pt;height:28.4pt;z-index:251785216" o:connectortype="straight"/>
        </w:pict>
      </w:r>
    </w:p>
    <w:p w:rsidR="004A7A78" w:rsidRDefault="004A7A78" w:rsidP="004A7A78"/>
    <w:p w:rsidR="004A7A78" w:rsidRDefault="004A7A78" w:rsidP="004A7A78"/>
    <w:p w:rsidR="004A7A78" w:rsidRDefault="008A34E9" w:rsidP="004A7A78">
      <w:r>
        <w:rPr>
          <w:noProof/>
          <w:lang w:eastAsia="fr-FR"/>
        </w:rPr>
        <w:pict>
          <v:group id="_x0000_s1332" style="position:absolute;left:0;text-align:left;margin-left:385.3pt;margin-top:8.85pt;width:113.6pt;height:99.4pt;z-index:251780096" coordorigin="1418,12778" coordsize="2272,1988">
            <v:rect id="_x0000_s1333" style="position:absolute;left:1418;top:13346;width:2272;height:1420" filled="f"/>
            <v:shape id="_x0000_s1334" type="#_x0000_t202" style="position:absolute;left:1418;top:12778;width:2272;height:568;mso-width-relative:margin;mso-height-relative:margin" strokecolor="black [3213]">
              <v:textbox>
                <w:txbxContent>
                  <w:p w:rsidR="004A7A78" w:rsidRDefault="004A7A78" w:rsidP="004A7A7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&lt;</w:t>
                    </w:r>
                    <w:proofErr w:type="gramStart"/>
                    <w:r>
                      <w:rPr>
                        <w:sz w:val="14"/>
                      </w:rPr>
                      <w:t>block</w:t>
                    </w:r>
                    <w:proofErr w:type="gramEnd"/>
                    <w:r w:rsidRPr="00056AE9">
                      <w:rPr>
                        <w:sz w:val="12"/>
                      </w:rPr>
                      <w:t>&gt;</w:t>
                    </w:r>
                  </w:p>
                  <w:p w:rsidR="004A7A78" w:rsidRPr="00056AE9" w:rsidRDefault="004A7A78" w:rsidP="004A7A7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Réducteur</w:t>
                    </w:r>
                  </w:p>
                </w:txbxContent>
              </v:textbox>
            </v:shape>
            <v:shape id="_x0000_s1335" type="#_x0000_t202" style="position:absolute;left:1418;top:13343;width:2272;height:284;mso-width-relative:margin;mso-height-relative:margin;v-text-anchor:middle" strokecolor="black [3213]">
              <v:textbox inset="0,0,0,0">
                <w:txbxContent>
                  <w:p w:rsidR="004A7A78" w:rsidRPr="00B94C02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B94C02">
                      <w:rPr>
                        <w:sz w:val="14"/>
                      </w:rPr>
                      <w:t>constraints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36" type="#_x0000_t202" style="position:absolute;left:1418;top:13630;width:2272;height:284;mso-width-relative:margin;mso-height-relative:margin;v-text-anchor:middle" strokecolor="black [3213]">
              <v:textbox inset="0,0,0,0">
                <w:txbxContent>
                  <w:p w:rsidR="004A7A78" w:rsidRPr="00056AE9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gramStart"/>
                    <w:r>
                      <w:rPr>
                        <w:sz w:val="14"/>
                      </w:rPr>
                      <w:t>opérations</w:t>
                    </w:r>
                    <w:proofErr w:type="gramEnd"/>
                  </w:p>
                </w:txbxContent>
              </v:textbox>
            </v:shape>
            <v:shape id="_x0000_s1337" type="#_x0000_t202" style="position:absolute;left:1418;top:13914;width:2272;height:852;mso-width-relative:margin;mso-height-relative:margin" strokecolor="black [3213]">
              <v:textbox>
                <w:txbxContent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Parts</w:t>
                    </w:r>
                  </w:p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Références</w:t>
                    </w:r>
                  </w:p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Values</w:t>
                    </w:r>
                  </w:p>
                  <w:p w:rsidR="004A7A78" w:rsidRPr="00056AE9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4"/>
                      </w:rPr>
                      <w:t>Properties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26" style="position:absolute;left:0;text-align:left;margin-left:256.2pt;margin-top:7.75pt;width:113.6pt;height:99.4pt;z-index:251779072" coordorigin="1418,12778" coordsize="2272,1988">
            <v:rect id="_x0000_s1327" style="position:absolute;left:1418;top:13346;width:2272;height:1420" filled="f"/>
            <v:shape id="_x0000_s1328" type="#_x0000_t202" style="position:absolute;left:1418;top:12778;width:2272;height:568;mso-width-relative:margin;mso-height-relative:margin" strokecolor="black [3213]">
              <v:textbox>
                <w:txbxContent>
                  <w:p w:rsidR="004A7A78" w:rsidRDefault="004A7A78" w:rsidP="004A7A7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&lt;</w:t>
                    </w:r>
                    <w:proofErr w:type="gramStart"/>
                    <w:r>
                      <w:rPr>
                        <w:sz w:val="14"/>
                      </w:rPr>
                      <w:t>block</w:t>
                    </w:r>
                    <w:proofErr w:type="gramEnd"/>
                    <w:r w:rsidRPr="00056AE9">
                      <w:rPr>
                        <w:sz w:val="12"/>
                      </w:rPr>
                      <w:t>&gt;</w:t>
                    </w:r>
                  </w:p>
                  <w:p w:rsidR="004A7A78" w:rsidRPr="00056AE9" w:rsidRDefault="004A7A78" w:rsidP="004A7A7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Moteur1</w:t>
                    </w:r>
                  </w:p>
                </w:txbxContent>
              </v:textbox>
            </v:shape>
            <v:shape id="_x0000_s1329" type="#_x0000_t202" style="position:absolute;left:1418;top:13343;width:2272;height:284;mso-width-relative:margin;mso-height-relative:margin;v-text-anchor:middle" strokecolor="black [3213]">
              <v:textbox inset="0,0,0,0">
                <w:txbxContent>
                  <w:p w:rsidR="004A7A78" w:rsidRPr="00B94C02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B94C02">
                      <w:rPr>
                        <w:sz w:val="14"/>
                      </w:rPr>
                      <w:t>constraints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30" type="#_x0000_t202" style="position:absolute;left:1418;top:13630;width:2272;height:284;mso-width-relative:margin;mso-height-relative:margin;v-text-anchor:middle" strokecolor="black [3213]">
              <v:textbox inset="0,0,0,0">
                <w:txbxContent>
                  <w:p w:rsidR="004A7A78" w:rsidRPr="00056AE9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gramStart"/>
                    <w:r>
                      <w:rPr>
                        <w:sz w:val="14"/>
                      </w:rPr>
                      <w:t>opérations</w:t>
                    </w:r>
                    <w:proofErr w:type="gramEnd"/>
                  </w:p>
                </w:txbxContent>
              </v:textbox>
            </v:shape>
            <v:shape id="_x0000_s1331" type="#_x0000_t202" style="position:absolute;left:1418;top:13914;width:2272;height:852;mso-width-relative:margin;mso-height-relative:margin" strokecolor="black [3213]">
              <v:textbox>
                <w:txbxContent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Parts</w:t>
                    </w:r>
                  </w:p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Références</w:t>
                    </w:r>
                  </w:p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Values</w:t>
                    </w:r>
                  </w:p>
                  <w:p w:rsidR="004A7A78" w:rsidRPr="00056AE9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4"/>
                      </w:rPr>
                      <w:t>Properties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14" style="position:absolute;left:0;text-align:left;margin-left:99.4pt;margin-top:.7pt;width:113.6pt;height:99.4pt;z-index:251777024" coordorigin="1418,12778" coordsize="2272,1988">
            <v:rect id="_x0000_s1315" style="position:absolute;left:1418;top:13346;width:2272;height:1420" filled="f"/>
            <v:shape id="_x0000_s1316" type="#_x0000_t202" style="position:absolute;left:1418;top:12778;width:2272;height:568;mso-width-relative:margin;mso-height-relative:margin" strokecolor="black [3213]">
              <v:textbox style="mso-next-textbox:#_x0000_s1316">
                <w:txbxContent>
                  <w:p w:rsidR="004A7A78" w:rsidRDefault="004A7A78" w:rsidP="004A7A7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&lt;</w:t>
                    </w:r>
                    <w:proofErr w:type="gramStart"/>
                    <w:r>
                      <w:rPr>
                        <w:sz w:val="14"/>
                      </w:rPr>
                      <w:t>block</w:t>
                    </w:r>
                    <w:proofErr w:type="gramEnd"/>
                    <w:r w:rsidRPr="00056AE9">
                      <w:rPr>
                        <w:sz w:val="12"/>
                      </w:rPr>
                      <w:t>&gt;</w:t>
                    </w:r>
                  </w:p>
                  <w:p w:rsidR="004A7A78" w:rsidRPr="00056AE9" w:rsidRDefault="004A7A78" w:rsidP="004A7A7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Batterie</w:t>
                    </w:r>
                  </w:p>
                </w:txbxContent>
              </v:textbox>
            </v:shape>
            <v:shape id="_x0000_s1317" type="#_x0000_t202" style="position:absolute;left:1418;top:13343;width:2272;height:284;mso-width-relative:margin;mso-height-relative:margin;v-text-anchor:middle" strokecolor="black [3213]">
              <v:textbox style="mso-next-textbox:#_x0000_s1317" inset="0,0,0,0">
                <w:txbxContent>
                  <w:p w:rsidR="004A7A78" w:rsidRPr="00B94C02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B94C02">
                      <w:rPr>
                        <w:sz w:val="14"/>
                      </w:rPr>
                      <w:t>constraints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18" type="#_x0000_t202" style="position:absolute;left:1418;top:13630;width:2272;height:284;mso-width-relative:margin;mso-height-relative:margin;v-text-anchor:middle" strokecolor="black [3213]">
              <v:textbox style="mso-next-textbox:#_x0000_s1318" inset="0,0,0,0">
                <w:txbxContent>
                  <w:p w:rsidR="004A7A78" w:rsidRPr="00056AE9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gramStart"/>
                    <w:r>
                      <w:rPr>
                        <w:sz w:val="14"/>
                      </w:rPr>
                      <w:t>opérations</w:t>
                    </w:r>
                    <w:proofErr w:type="gramEnd"/>
                  </w:p>
                </w:txbxContent>
              </v:textbox>
            </v:shape>
            <v:shape id="_x0000_s1319" type="#_x0000_t202" style="position:absolute;left:1418;top:13914;width:2272;height:852;mso-width-relative:margin;mso-height-relative:margin" strokecolor="black [3213]">
              <v:textbox style="mso-next-textbox:#_x0000_s1319">
                <w:txbxContent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Parts</w:t>
                    </w:r>
                  </w:p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Références</w:t>
                    </w:r>
                  </w:p>
                  <w:p w:rsidR="004A7A78" w:rsidRDefault="004A7A78" w:rsidP="004A7A7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Values</w:t>
                    </w:r>
                  </w:p>
                  <w:p w:rsidR="004A7A78" w:rsidRPr="00056AE9" w:rsidRDefault="004A7A78" w:rsidP="004A7A78">
                    <w:pPr>
                      <w:jc w:val="center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4"/>
                      </w:rPr>
                      <w:t>Properties</w:t>
                    </w:r>
                    <w:proofErr w:type="spellEnd"/>
                  </w:p>
                </w:txbxContent>
              </v:textbox>
            </v:shape>
          </v:group>
        </w:pict>
      </w:r>
    </w:p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4A7A78"/>
    <w:p w:rsidR="004A7A78" w:rsidRDefault="004A7A78" w:rsidP="008C3D7F"/>
    <w:p w:rsidR="004A7A78" w:rsidRPr="00703EDC" w:rsidRDefault="004A7A78" w:rsidP="004A7A78">
      <w:pPr>
        <w:jc w:val="center"/>
        <w:rPr>
          <w:b/>
          <w:u w:val="single"/>
        </w:rPr>
      </w:pPr>
      <w:r w:rsidRPr="00703EDC">
        <w:rPr>
          <w:b/>
          <w:u w:val="single"/>
        </w:rPr>
        <w:t>Description fonctionnelle :</w:t>
      </w:r>
    </w:p>
    <w:p w:rsidR="004A7A78" w:rsidRDefault="004A7A78" w:rsidP="008C3D7F"/>
    <w:p w:rsidR="004A7A78" w:rsidRDefault="004A7A78" w:rsidP="008C3D7F"/>
    <w:p w:rsidR="00467695" w:rsidRPr="00703EDC" w:rsidRDefault="003B04A9" w:rsidP="008C3D7F">
      <w:pPr>
        <w:rPr>
          <w:b/>
          <w:u w:val="single"/>
        </w:rPr>
      </w:pPr>
      <w:r w:rsidRPr="00703EDC">
        <w:rPr>
          <w:b/>
          <w:u w:val="single"/>
        </w:rPr>
        <w:t xml:space="preserve">Diagramme </w:t>
      </w:r>
      <w:r w:rsidR="002318DB">
        <w:rPr>
          <w:b/>
          <w:u w:val="single"/>
        </w:rPr>
        <w:t xml:space="preserve">(incomplet) </w:t>
      </w:r>
      <w:r w:rsidRPr="00703EDC">
        <w:rPr>
          <w:b/>
          <w:u w:val="single"/>
        </w:rPr>
        <w:t>des exigence</w:t>
      </w:r>
      <w:r w:rsidR="004615C3">
        <w:rPr>
          <w:b/>
          <w:u w:val="single"/>
        </w:rPr>
        <w:t>s d’une chaîne d’énergie locale (exemple)</w:t>
      </w:r>
      <w:r w:rsidRPr="00703EDC">
        <w:rPr>
          <w:b/>
          <w:u w:val="single"/>
        </w:rPr>
        <w:t>:</w:t>
      </w:r>
    </w:p>
    <w:p w:rsidR="00467695" w:rsidRDefault="00467695" w:rsidP="008C3D7F"/>
    <w:p w:rsidR="00467695" w:rsidRDefault="00467695" w:rsidP="008C3D7F"/>
    <w:p w:rsidR="00467695" w:rsidRDefault="008A34E9" w:rsidP="008C3D7F">
      <w:r>
        <w:rPr>
          <w:noProof/>
          <w:lang w:eastAsia="fr-FR"/>
        </w:rPr>
        <w:pict>
          <v:group id="_x0000_s1055" style="position:absolute;left:0;text-align:left;margin-left:184.6pt;margin-top:-14.1pt;width:170.4pt;height:71pt;z-index:251683840" coordorigin="1418,1418" coordsize="2272,1420">
            <v:shape id="_x0000_s1056" type="#_x0000_t202" style="position:absolute;left:1418;top:1986;width:2272;height:284;mso-width-relative:margin;mso-height-relative:margin" stroked="f">
              <v:textbox style="mso-next-textbox:#_x0000_s1056">
                <w:txbxContent>
                  <w:p w:rsidR="00056AE9" w:rsidRPr="00056AE9" w:rsidRDefault="00056AE9" w:rsidP="00056AE9">
                    <w:pPr>
                      <w:jc w:val="left"/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Id=1</w:t>
                    </w:r>
                  </w:p>
                </w:txbxContent>
              </v:textbox>
            </v:shape>
            <v:shape id="_x0000_s1057" type="#_x0000_t202" style="position:absolute;left:1418;top:2270;width:2272;height:568;mso-width-relative:margin;mso-height-relative:margin" stroked="f">
              <v:textbox style="mso-next-textbox:#_x0000_s1057">
                <w:txbxContent>
                  <w:p w:rsidR="00056AE9" w:rsidRPr="00056AE9" w:rsidRDefault="00056AE9" w:rsidP="00056AE9">
                    <w:pPr>
                      <w:jc w:val="left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4"/>
                      </w:rPr>
                      <w:t>Text</w:t>
                    </w:r>
                    <w:proofErr w:type="spellEnd"/>
                    <w:r>
                      <w:rPr>
                        <w:sz w:val="14"/>
                      </w:rPr>
                      <w:t>=  « traiter l’énergie entre une source et une utilisation finale»</w:t>
                    </w:r>
                  </w:p>
                </w:txbxContent>
              </v:textbox>
            </v:shape>
            <v:rect id="_x0000_s1058" style="position:absolute;left:1418;top:1418;width:2272;height:1420" filled="f"/>
            <v:shape id="_x0000_s1059" type="#_x0000_t202" style="position:absolute;left:1418;top:1418;width:2272;height:568;mso-width-relative:margin;mso-height-relative:margin" strokecolor="black [3213]">
              <v:textbox style="mso-next-textbox:#_x0000_s1059">
                <w:txbxContent>
                  <w:p w:rsidR="00056AE9" w:rsidRDefault="00056AE9" w:rsidP="00056AE9">
                    <w:pPr>
                      <w:jc w:val="center"/>
                      <w:rPr>
                        <w:sz w:val="12"/>
                      </w:rPr>
                    </w:pPr>
                    <w:r w:rsidRPr="00056AE9">
                      <w:rPr>
                        <w:sz w:val="14"/>
                      </w:rPr>
                      <w:t>&lt;</w:t>
                    </w:r>
                    <w:proofErr w:type="spellStart"/>
                    <w:proofErr w:type="gramStart"/>
                    <w:r w:rsidRPr="00056AE9">
                      <w:rPr>
                        <w:sz w:val="14"/>
                      </w:rPr>
                      <w:t>requirement</w:t>
                    </w:r>
                    <w:proofErr w:type="spellEnd"/>
                    <w:proofErr w:type="gramEnd"/>
                    <w:r w:rsidRPr="00056AE9">
                      <w:rPr>
                        <w:sz w:val="12"/>
                      </w:rPr>
                      <w:t>&gt;</w:t>
                    </w:r>
                  </w:p>
                  <w:p w:rsidR="00056AE9" w:rsidRPr="00056AE9" w:rsidRDefault="00056AE9" w:rsidP="00056AE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CHAINE D’ENERGIE</w:t>
                    </w:r>
                  </w:p>
                </w:txbxContent>
              </v:textbox>
            </v:shape>
          </v:group>
        </w:pict>
      </w:r>
    </w:p>
    <w:p w:rsidR="00467695" w:rsidRDefault="00467695" w:rsidP="008C3D7F"/>
    <w:p w:rsidR="00467695" w:rsidRDefault="00467695" w:rsidP="008C3D7F"/>
    <w:p w:rsidR="00467695" w:rsidRDefault="00467695" w:rsidP="008C3D7F"/>
    <w:p w:rsidR="00467695" w:rsidRDefault="008A34E9" w:rsidP="008C3D7F">
      <w:r>
        <w:rPr>
          <w:noProof/>
          <w:lang w:eastAsia="fr-FR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166" type="#_x0000_t123" style="position:absolute;left:0;text-align:left;margin-left:176.65pt;margin-top:1.55pt;width:7.7pt;height:9.25pt;z-index:251739136"/>
        </w:pict>
      </w:r>
      <w:r>
        <w:rPr>
          <w:noProof/>
          <w:lang w:eastAsia="fr-FR"/>
        </w:rPr>
        <w:pict>
          <v:shape id="_x0000_s1160" style="position:absolute;left:0;text-align:left;margin-left:156.2pt;margin-top:6.25pt;width:28.4pt;height:19pt;z-index:251734016;mso-position-vertical:absolute" coordsize="568,1232" path="m568,l,,,1232e" filled="f">
            <v:path arrowok="t"/>
          </v:shape>
        </w:pict>
      </w:r>
    </w:p>
    <w:p w:rsidR="00467695" w:rsidRDefault="008A34E9" w:rsidP="008C3D7F">
      <w:r>
        <w:rPr>
          <w:noProof/>
          <w:lang w:eastAsia="fr-FR"/>
        </w:rPr>
        <w:pict>
          <v:shape id="_x0000_s1180" type="#_x0000_t32" style="position:absolute;left:0;text-align:left;margin-left:287.9pt;margin-top:8.8pt;width:0;height:10.7pt;z-index:251746304" o:connectortype="straight"/>
        </w:pict>
      </w:r>
      <w:r>
        <w:rPr>
          <w:noProof/>
          <w:lang w:eastAsia="fr-FR"/>
        </w:rPr>
        <w:pict>
          <v:shape id="_x0000_s1179" type="#_x0000_t123" style="position:absolute;left:0;text-align:left;margin-left:284pt;margin-top:-.25pt;width:7.7pt;height:9.25pt;z-index:251745280"/>
        </w:pict>
      </w:r>
    </w:p>
    <w:p w:rsidR="00467695" w:rsidRDefault="008A34E9" w:rsidP="008C3D7F">
      <w:r>
        <w:rPr>
          <w:noProof/>
          <w:lang w:eastAsia="fr-FR"/>
        </w:rPr>
        <w:pict>
          <v:shape id="_x0000_s1185" type="#_x0000_t202" style="position:absolute;left:0;text-align:left;margin-left:385.75pt;margin-top:10.15pt;width:113.6pt;height:43.5pt;z-index:251771904;mso-width-relative:margin;mso-height-relative:margin" o:regroupid="2" strokecolor="black [3213]">
            <v:stroke dashstyle="dash"/>
            <v:textbox>
              <w:txbxContent>
                <w:p w:rsidR="00703EDC" w:rsidRDefault="00703EDC" w:rsidP="00703EDC">
                  <w:pPr>
                    <w:jc w:val="center"/>
                    <w:rPr>
                      <w:sz w:val="12"/>
                    </w:rPr>
                  </w:pPr>
                  <w:r w:rsidRPr="00056AE9">
                    <w:rPr>
                      <w:sz w:val="14"/>
                    </w:rPr>
                    <w:t>&lt;</w:t>
                  </w:r>
                  <w:proofErr w:type="spellStart"/>
                  <w:proofErr w:type="gramStart"/>
                  <w:r w:rsidRPr="00056AE9">
                    <w:rPr>
                      <w:sz w:val="14"/>
                    </w:rPr>
                    <w:t>requirement</w:t>
                  </w:r>
                  <w:proofErr w:type="spellEnd"/>
                  <w:proofErr w:type="gramEnd"/>
                  <w:r w:rsidRPr="00056AE9">
                    <w:rPr>
                      <w:sz w:val="12"/>
                    </w:rPr>
                    <w:t>&gt;</w:t>
                  </w:r>
                </w:p>
                <w:p w:rsidR="00703EDC" w:rsidRPr="00056AE9" w:rsidRDefault="00703EDC" w:rsidP="00703EDC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84" style="position:absolute;left:0;text-align:left;margin-left:385.75pt;margin-top:10.15pt;width:113.6pt;height:108.8pt;z-index:251770880" o:regroupid="2" filled="f">
            <v:stroke dashstyle="dash"/>
          </v:rect>
        </w:pict>
      </w:r>
      <w:r>
        <w:rPr>
          <w:noProof/>
          <w:lang w:eastAsia="fr-FR"/>
        </w:rPr>
        <w:pict>
          <v:group id="_x0000_s1174" style="position:absolute;left:0;text-align:left;margin-left:241.75pt;margin-top:9.7pt;width:113.6pt;height:108.8pt;z-index:251744256" coordorigin="1418,1418" coordsize="2272,1420">
            <v:shape id="_x0000_s1175" type="#_x0000_t202" style="position:absolute;left:1418;top:1986;width:2272;height:284;mso-width-relative:margin;mso-height-relative:margin" stroked="f">
              <v:textbox>
                <w:txbxContent>
                  <w:p w:rsidR="00703EDC" w:rsidRPr="00056AE9" w:rsidRDefault="00703EDC" w:rsidP="00703EDC">
                    <w:pPr>
                      <w:jc w:val="left"/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Id=6</w:t>
                    </w:r>
                  </w:p>
                </w:txbxContent>
              </v:textbox>
            </v:shape>
            <v:shape id="_x0000_s1176" type="#_x0000_t202" style="position:absolute;left:1418;top:2270;width:2272;height:568;mso-width-relative:margin;mso-height-relative:margin" stroked="f">
              <v:textbox>
                <w:txbxContent>
                  <w:p w:rsidR="00703EDC" w:rsidRPr="00056AE9" w:rsidRDefault="00703EDC" w:rsidP="00703EDC">
                    <w:pPr>
                      <w:jc w:val="left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4"/>
                      </w:rPr>
                      <w:t>Text</w:t>
                    </w:r>
                    <w:proofErr w:type="spellEnd"/>
                    <w:r>
                      <w:rPr>
                        <w:sz w:val="14"/>
                      </w:rPr>
                      <w:t>= « Protéger le système contre des surtensions et des surintensités»</w:t>
                    </w:r>
                  </w:p>
                </w:txbxContent>
              </v:textbox>
            </v:shape>
            <v:rect id="_x0000_s1177" style="position:absolute;left:1418;top:1418;width:2272;height:1420" filled="f"/>
            <v:shape id="_x0000_s1178" type="#_x0000_t202" style="position:absolute;left:1418;top:1418;width:2272;height:568;mso-width-relative:margin;mso-height-relative:margin" strokecolor="black [3213]">
              <v:textbox>
                <w:txbxContent>
                  <w:p w:rsidR="00703EDC" w:rsidRDefault="00703EDC" w:rsidP="00703EDC">
                    <w:pPr>
                      <w:jc w:val="center"/>
                      <w:rPr>
                        <w:sz w:val="12"/>
                      </w:rPr>
                    </w:pPr>
                    <w:r w:rsidRPr="00056AE9">
                      <w:rPr>
                        <w:sz w:val="14"/>
                      </w:rPr>
                      <w:t>&lt;</w:t>
                    </w:r>
                    <w:proofErr w:type="spellStart"/>
                    <w:proofErr w:type="gramStart"/>
                    <w:r w:rsidRPr="00056AE9">
                      <w:rPr>
                        <w:sz w:val="14"/>
                      </w:rPr>
                      <w:t>requirement</w:t>
                    </w:r>
                    <w:proofErr w:type="spellEnd"/>
                    <w:proofErr w:type="gramEnd"/>
                    <w:r w:rsidRPr="00056AE9">
                      <w:rPr>
                        <w:sz w:val="12"/>
                      </w:rPr>
                      <w:t>&gt;</w:t>
                    </w:r>
                  </w:p>
                  <w:p w:rsidR="00703EDC" w:rsidRPr="00056AE9" w:rsidRDefault="00703EDC" w:rsidP="00703ED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Protéger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060" style="position:absolute;left:0;text-align:left;margin-left:99.4pt;margin-top:2.1pt;width:113.6pt;height:108.8pt;z-index:251684864" coordorigin="1418,1418" coordsize="2272,1420">
            <v:shape id="_x0000_s1061" type="#_x0000_t202" style="position:absolute;left:1418;top:1986;width:2272;height:284;mso-width-relative:margin;mso-height-relative:margin" stroked="f">
              <v:textbox>
                <w:txbxContent>
                  <w:p w:rsidR="00056AE9" w:rsidRPr="00056AE9" w:rsidRDefault="00703EDC" w:rsidP="00056AE9">
                    <w:pPr>
                      <w:jc w:val="left"/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Id=2</w:t>
                    </w:r>
                  </w:p>
                </w:txbxContent>
              </v:textbox>
            </v:shape>
            <v:shape id="_x0000_s1062" type="#_x0000_t202" style="position:absolute;left:1418;top:2270;width:2272;height:568;mso-width-relative:margin;mso-height-relative:margin" stroked="f">
              <v:textbox>
                <w:txbxContent>
                  <w:p w:rsidR="00056AE9" w:rsidRPr="00056AE9" w:rsidRDefault="00056AE9" w:rsidP="00056AE9">
                    <w:pPr>
                      <w:jc w:val="left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4"/>
                      </w:rPr>
                      <w:t>Text</w:t>
                    </w:r>
                    <w:proofErr w:type="spellEnd"/>
                    <w:r>
                      <w:rPr>
                        <w:sz w:val="14"/>
                      </w:rPr>
                      <w:t>= « </w:t>
                    </w:r>
                    <w:r w:rsidR="00D165A8">
                      <w:rPr>
                        <w:sz w:val="14"/>
                      </w:rPr>
                      <w:t>alimenter en énergie à partir d’une production locale</w:t>
                    </w:r>
                    <w:r w:rsidR="00FC5025">
                      <w:rPr>
                        <w:sz w:val="14"/>
                      </w:rPr>
                      <w:t xml:space="preserve"> et la stocker</w:t>
                    </w:r>
                    <w:r>
                      <w:rPr>
                        <w:sz w:val="14"/>
                      </w:rPr>
                      <w:t>»</w:t>
                    </w:r>
                  </w:p>
                </w:txbxContent>
              </v:textbox>
            </v:shape>
            <v:rect id="_x0000_s1063" style="position:absolute;left:1418;top:1418;width:2272;height:1420" filled="f"/>
            <v:shape id="_x0000_s1064" type="#_x0000_t202" style="position:absolute;left:1418;top:1418;width:2272;height:568;mso-width-relative:margin;mso-height-relative:margin" strokecolor="black [3213]">
              <v:textbox>
                <w:txbxContent>
                  <w:p w:rsidR="00056AE9" w:rsidRDefault="00056AE9" w:rsidP="00056AE9">
                    <w:pPr>
                      <w:jc w:val="center"/>
                      <w:rPr>
                        <w:sz w:val="12"/>
                      </w:rPr>
                    </w:pPr>
                    <w:r w:rsidRPr="00056AE9">
                      <w:rPr>
                        <w:sz w:val="14"/>
                      </w:rPr>
                      <w:t>&lt;</w:t>
                    </w:r>
                    <w:proofErr w:type="spellStart"/>
                    <w:proofErr w:type="gramStart"/>
                    <w:r w:rsidRPr="00056AE9">
                      <w:rPr>
                        <w:sz w:val="14"/>
                      </w:rPr>
                      <w:t>requirement</w:t>
                    </w:r>
                    <w:proofErr w:type="spellEnd"/>
                    <w:proofErr w:type="gramEnd"/>
                    <w:r w:rsidRPr="00056AE9">
                      <w:rPr>
                        <w:sz w:val="12"/>
                      </w:rPr>
                      <w:t>&gt;</w:t>
                    </w:r>
                  </w:p>
                  <w:p w:rsidR="00056AE9" w:rsidRPr="00056AE9" w:rsidRDefault="00D165A8" w:rsidP="00056AE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Produire localement</w:t>
                    </w:r>
                  </w:p>
                </w:txbxContent>
              </v:textbox>
            </v:shape>
          </v:group>
        </w:pict>
      </w:r>
    </w:p>
    <w:p w:rsidR="00467695" w:rsidRDefault="00467695" w:rsidP="008C3D7F"/>
    <w:p w:rsidR="00467695" w:rsidRDefault="00467695" w:rsidP="008C3D7F"/>
    <w:p w:rsidR="00467695" w:rsidRDefault="00467695" w:rsidP="008C3D7F"/>
    <w:p w:rsidR="00467695" w:rsidRDefault="008A34E9" w:rsidP="008C3D7F">
      <w:r>
        <w:rPr>
          <w:noProof/>
          <w:lang w:eastAsia="fr-FR"/>
        </w:rPr>
        <w:pict>
          <v:shape id="_x0000_s1182" type="#_x0000_t202" style="position:absolute;left:0;text-align:left;margin-left:385.75pt;margin-top:7.7pt;width:113.6pt;height:21.8pt;z-index:251768832;mso-width-relative:margin;mso-height-relative:margin" o:regroupid="2" stroked="f">
            <v:textbox>
              <w:txbxContent>
                <w:p w:rsidR="00703EDC" w:rsidRPr="00056AE9" w:rsidRDefault="00703EDC" w:rsidP="00703EDC">
                  <w:pPr>
                    <w:jc w:val="left"/>
                    <w:rPr>
                      <w:sz w:val="12"/>
                    </w:rPr>
                  </w:pPr>
                  <w:r>
                    <w:rPr>
                      <w:sz w:val="14"/>
                    </w:rPr>
                    <w:t>Id=</w:t>
                  </w:r>
                </w:p>
              </w:txbxContent>
            </v:textbox>
          </v:shape>
        </w:pict>
      </w:r>
    </w:p>
    <w:p w:rsidR="00467695" w:rsidRDefault="00467695" w:rsidP="008C3D7F"/>
    <w:p w:rsidR="00467695" w:rsidRDefault="008A34E9" w:rsidP="008C3D7F">
      <w:r>
        <w:rPr>
          <w:noProof/>
          <w:lang w:eastAsia="fr-FR"/>
        </w:rPr>
        <w:pict>
          <v:shape id="_x0000_s1183" type="#_x0000_t202" style="position:absolute;left:0;text-align:left;margin-left:385.75pt;margin-top:6.5pt;width:113.6pt;height:43.5pt;z-index:251769856;mso-width-relative:margin;mso-height-relative:margin" o:regroupid="2" stroked="f">
            <v:textbox>
              <w:txbxContent>
                <w:p w:rsidR="00703EDC" w:rsidRPr="00056AE9" w:rsidRDefault="00703EDC" w:rsidP="00703EDC">
                  <w:pPr>
                    <w:jc w:val="left"/>
                    <w:rPr>
                      <w:sz w:val="12"/>
                    </w:rPr>
                  </w:pPr>
                  <w:proofErr w:type="spellStart"/>
                  <w:r>
                    <w:rPr>
                      <w:sz w:val="14"/>
                    </w:rPr>
                    <w:t>Text</w:t>
                  </w:r>
                  <w:proofErr w:type="spellEnd"/>
                  <w:r>
                    <w:rPr>
                      <w:sz w:val="14"/>
                    </w:rPr>
                    <w:t>= «»</w:t>
                  </w:r>
                </w:p>
              </w:txbxContent>
            </v:textbox>
          </v:shape>
        </w:pict>
      </w:r>
    </w:p>
    <w:p w:rsidR="00467695" w:rsidRDefault="00467695" w:rsidP="008C3D7F"/>
    <w:p w:rsidR="00D165A8" w:rsidRDefault="00D165A8" w:rsidP="008C3D7F"/>
    <w:p w:rsidR="00D165A8" w:rsidRDefault="008A34E9" w:rsidP="008C3D7F">
      <w:r>
        <w:rPr>
          <w:noProof/>
          <w:lang w:eastAsia="fr-FR"/>
        </w:rPr>
        <w:pict>
          <v:shape id="_x0000_s1163" type="#_x0000_t123" style="position:absolute;left:0;text-align:left;margin-left:194.95pt;margin-top:7.6pt;width:7.7pt;height:9.25pt;z-index:251737088"/>
        </w:pict>
      </w:r>
      <w:r>
        <w:rPr>
          <w:noProof/>
          <w:lang w:eastAsia="fr-FR"/>
        </w:rPr>
        <w:pict>
          <v:shape id="_x0000_s1161" type="#_x0000_t123" style="position:absolute;left:0;text-align:left;margin-left:113.6pt;margin-top:7.45pt;width:7.7pt;height:9.25pt;z-index:251735040"/>
        </w:pict>
      </w:r>
    </w:p>
    <w:p w:rsidR="00D165A8" w:rsidRDefault="008A34E9" w:rsidP="008C3D7F">
      <w:r>
        <w:rPr>
          <w:noProof/>
          <w:lang w:eastAsia="fr-FR"/>
        </w:rPr>
        <w:pict>
          <v:shape id="_x0000_s1165" type="#_x0000_t32" style="position:absolute;left:0;text-align:left;margin-left:199.05pt;margin-top:6.45pt;width:.4pt;height:18.8pt;z-index:251738112" o:connectortype="straight"/>
        </w:pict>
      </w:r>
      <w:r>
        <w:rPr>
          <w:noProof/>
          <w:lang w:eastAsia="fr-FR"/>
        </w:rPr>
        <w:pict>
          <v:shape id="_x0000_s1162" type="#_x0000_t32" style="position:absolute;left:0;text-align:left;margin-left:117.35pt;margin-top:5.9pt;width:.4pt;height:18.8pt;z-index:251736064" o:connectortype="straight"/>
        </w:pict>
      </w:r>
    </w:p>
    <w:p w:rsidR="00D165A8" w:rsidRDefault="00D165A8" w:rsidP="008C3D7F"/>
    <w:p w:rsidR="00D165A8" w:rsidRDefault="008A34E9" w:rsidP="008C3D7F">
      <w:r>
        <w:rPr>
          <w:noProof/>
          <w:lang w:eastAsia="fr-FR"/>
        </w:rPr>
        <w:pict>
          <v:group id="_x0000_s1071" style="position:absolute;left:0;text-align:left;margin-left:156.2pt;margin-top:1.35pt;width:113.6pt;height:71pt;z-index:251686912" coordorigin="1418,1418" coordsize="2272,1420">
            <v:shape id="_x0000_s1072" type="#_x0000_t202" style="position:absolute;left:1418;top:1986;width:2272;height:284;mso-width-relative:margin;mso-height-relative:margin" stroked="f">
              <v:textbox>
                <w:txbxContent>
                  <w:p w:rsidR="003B04A9" w:rsidRPr="00056AE9" w:rsidRDefault="00703EDC" w:rsidP="003B04A9">
                    <w:pPr>
                      <w:jc w:val="left"/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Id=4</w:t>
                    </w:r>
                  </w:p>
                </w:txbxContent>
              </v:textbox>
            </v:shape>
            <v:shape id="_x0000_s1073" type="#_x0000_t202" style="position:absolute;left:1418;top:2270;width:2272;height:568;mso-width-relative:margin;mso-height-relative:margin" stroked="f">
              <v:textbox>
                <w:txbxContent>
                  <w:p w:rsidR="003B04A9" w:rsidRPr="00056AE9" w:rsidRDefault="003B04A9" w:rsidP="003B04A9">
                    <w:pPr>
                      <w:jc w:val="left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4"/>
                      </w:rPr>
                      <w:t>Text</w:t>
                    </w:r>
                    <w:proofErr w:type="spellEnd"/>
                    <w:r>
                      <w:rPr>
                        <w:sz w:val="14"/>
                      </w:rPr>
                      <w:t>= « </w:t>
                    </w:r>
                    <w:r w:rsidR="00AE094A">
                      <w:rPr>
                        <w:sz w:val="14"/>
                      </w:rPr>
                      <w:t>stocker l’énergie produite localement</w:t>
                    </w:r>
                    <w:r>
                      <w:rPr>
                        <w:sz w:val="14"/>
                      </w:rPr>
                      <w:t>»</w:t>
                    </w:r>
                  </w:p>
                </w:txbxContent>
              </v:textbox>
            </v:shape>
            <v:rect id="_x0000_s1074" style="position:absolute;left:1418;top:1418;width:2272;height:1420" filled="f"/>
            <v:shape id="_x0000_s1075" type="#_x0000_t202" style="position:absolute;left:1418;top:1418;width:2272;height:568;mso-width-relative:margin;mso-height-relative:margin" strokecolor="black [3213]">
              <v:textbox>
                <w:txbxContent>
                  <w:p w:rsidR="003B04A9" w:rsidRDefault="003B04A9" w:rsidP="003B04A9">
                    <w:pPr>
                      <w:jc w:val="center"/>
                      <w:rPr>
                        <w:sz w:val="12"/>
                      </w:rPr>
                    </w:pPr>
                    <w:r w:rsidRPr="00056AE9">
                      <w:rPr>
                        <w:sz w:val="14"/>
                      </w:rPr>
                      <w:t>&lt;</w:t>
                    </w:r>
                    <w:proofErr w:type="spellStart"/>
                    <w:proofErr w:type="gramStart"/>
                    <w:r w:rsidRPr="00056AE9">
                      <w:rPr>
                        <w:sz w:val="14"/>
                      </w:rPr>
                      <w:t>requirement</w:t>
                    </w:r>
                    <w:proofErr w:type="spellEnd"/>
                    <w:proofErr w:type="gramEnd"/>
                    <w:r w:rsidRPr="00056AE9">
                      <w:rPr>
                        <w:sz w:val="12"/>
                      </w:rPr>
                      <w:t>&gt;</w:t>
                    </w:r>
                  </w:p>
                  <w:p w:rsidR="003B04A9" w:rsidRPr="00056AE9" w:rsidRDefault="00AE094A" w:rsidP="003B04A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</w:t>
                    </w:r>
                    <w:r w:rsidR="003B04A9">
                      <w:rPr>
                        <w:sz w:val="16"/>
                      </w:rPr>
                      <w:t>tocker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054" style="position:absolute;left:0;text-align:left;margin-left:28.4pt;margin-top:1.35pt;width:113.6pt;height:71pt;z-index:251682816" coordorigin="1418,1418" coordsize="2272,1420">
            <v:shape id="_x0000_s1051" type="#_x0000_t202" style="position:absolute;left:1418;top:1986;width:2272;height:284;mso-width-relative:margin;mso-height-relative:margin" stroked="f">
              <v:textbox>
                <w:txbxContent>
                  <w:p w:rsidR="00056AE9" w:rsidRPr="00056AE9" w:rsidRDefault="00703EDC" w:rsidP="00056AE9">
                    <w:pPr>
                      <w:jc w:val="left"/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Id=3</w:t>
                    </w:r>
                  </w:p>
                </w:txbxContent>
              </v:textbox>
            </v:shape>
            <v:shape id="_x0000_s1052" type="#_x0000_t202" style="position:absolute;left:1418;top:2270;width:2272;height:568;mso-width-relative:margin;mso-height-relative:margin" stroked="f">
              <v:textbox>
                <w:txbxContent>
                  <w:p w:rsidR="00056AE9" w:rsidRPr="00056AE9" w:rsidRDefault="00056AE9" w:rsidP="00056AE9">
                    <w:pPr>
                      <w:jc w:val="left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4"/>
                      </w:rPr>
                      <w:t>Text</w:t>
                    </w:r>
                    <w:proofErr w:type="spellEnd"/>
                    <w:r>
                      <w:rPr>
                        <w:sz w:val="14"/>
                      </w:rPr>
                      <w:t>= « convertir l’énergie solaire en énergie électrique »</w:t>
                    </w:r>
                  </w:p>
                </w:txbxContent>
              </v:textbox>
            </v:shape>
            <v:rect id="_x0000_s1053" style="position:absolute;left:1418;top:1418;width:2272;height:1420" filled="f"/>
            <v:shape id="_x0000_s1049" type="#_x0000_t202" style="position:absolute;left:1418;top:1418;width:2272;height:568;mso-width-relative:margin;mso-height-relative:margin" strokecolor="black [3213]">
              <v:textbox>
                <w:txbxContent>
                  <w:p w:rsidR="00467695" w:rsidRDefault="00467695" w:rsidP="00467695">
                    <w:pPr>
                      <w:jc w:val="center"/>
                      <w:rPr>
                        <w:sz w:val="12"/>
                      </w:rPr>
                    </w:pPr>
                    <w:r w:rsidRPr="00056AE9">
                      <w:rPr>
                        <w:sz w:val="14"/>
                      </w:rPr>
                      <w:t>&lt;</w:t>
                    </w:r>
                    <w:proofErr w:type="spellStart"/>
                    <w:proofErr w:type="gramStart"/>
                    <w:r w:rsidRPr="00056AE9">
                      <w:rPr>
                        <w:sz w:val="14"/>
                      </w:rPr>
                      <w:t>requirement</w:t>
                    </w:r>
                    <w:proofErr w:type="spellEnd"/>
                    <w:proofErr w:type="gramEnd"/>
                    <w:r w:rsidRPr="00056AE9">
                      <w:rPr>
                        <w:sz w:val="12"/>
                      </w:rPr>
                      <w:t>&gt;</w:t>
                    </w:r>
                  </w:p>
                  <w:p w:rsidR="00056AE9" w:rsidRPr="00056AE9" w:rsidRDefault="00FC5025" w:rsidP="00467695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Convertir</w:t>
                    </w:r>
                  </w:p>
                </w:txbxContent>
              </v:textbox>
            </v:shape>
          </v:group>
        </w:pict>
      </w:r>
    </w:p>
    <w:p w:rsidR="00D165A8" w:rsidRDefault="00D165A8" w:rsidP="008C3D7F">
      <w:bookmarkStart w:id="0" w:name="_GoBack"/>
      <w:bookmarkEnd w:id="0"/>
    </w:p>
    <w:p w:rsidR="00467695" w:rsidRDefault="00467695" w:rsidP="008C3D7F"/>
    <w:p w:rsidR="00FC5025" w:rsidRDefault="008A34E9" w:rsidP="008C3D7F">
      <w:r>
        <w:rPr>
          <w:noProof/>
        </w:rPr>
        <w:pict>
          <v:shape id="_x0000_s1173" type="#_x0000_t202" style="position:absolute;left:0;text-align:left;margin-left:300.8pt;margin-top:7.65pt;width:60.3pt;height:17.15pt;z-index:251743232;mso-width-relative:margin;mso-height-relative:margin" stroked="f">
            <v:textbox>
              <w:txbxContent>
                <w:p w:rsidR="00703EDC" w:rsidRDefault="00703EDC">
                  <w:r>
                    <w:t>« </w:t>
                  </w:r>
                  <w:proofErr w:type="spellStart"/>
                  <w:proofErr w:type="gramStart"/>
                  <w:r>
                    <w:t>refine</w:t>
                  </w:r>
                  <w:proofErr w:type="spellEnd"/>
                  <w:proofErr w:type="gramEnd"/>
                  <w:r>
                    <w:t> »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2" type="#_x0000_t32" style="position:absolute;left:0;text-align:left;margin-left:270.1pt;margin-top:6.4pt;width:98.25pt;height:61.6pt;flip:x y;z-index:251741184" o:connectortype="straight">
            <v:stroke dashstyle="dash" endarrow="open"/>
          </v:shape>
        </w:pict>
      </w:r>
    </w:p>
    <w:p w:rsidR="00FC5025" w:rsidRDefault="008A34E9" w:rsidP="008C3D7F">
      <w:r>
        <w:rPr>
          <w:noProof/>
          <w:lang w:eastAsia="fr-FR"/>
        </w:rPr>
        <w:pict>
          <v:group id="_x0000_s1167" style="position:absolute;left:0;text-align:left;margin-left:368.15pt;margin-top:6.65pt;width:113.6pt;height:71pt;z-index:251740160" coordorigin="1418,1418" coordsize="2272,1420">
            <v:shape id="_x0000_s1168" type="#_x0000_t202" style="position:absolute;left:1418;top:1986;width:2272;height:284;mso-width-relative:margin;mso-height-relative:margin" stroked="f">
              <v:textbox>
                <w:txbxContent>
                  <w:p w:rsidR="00703EDC" w:rsidRPr="00056AE9" w:rsidRDefault="00703EDC" w:rsidP="00703EDC">
                    <w:pPr>
                      <w:jc w:val="left"/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Id=5</w:t>
                    </w:r>
                  </w:p>
                </w:txbxContent>
              </v:textbox>
            </v:shape>
            <v:shape id="_x0000_s1169" type="#_x0000_t202" style="position:absolute;left:1418;top:2270;width:2272;height:568;mso-width-relative:margin;mso-height-relative:margin" stroked="f">
              <v:textbox>
                <w:txbxContent>
                  <w:p w:rsidR="00703EDC" w:rsidRPr="00056AE9" w:rsidRDefault="00703EDC" w:rsidP="00703EDC">
                    <w:pPr>
                      <w:jc w:val="left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4"/>
                      </w:rPr>
                      <w:t>Text</w:t>
                    </w:r>
                    <w:proofErr w:type="spellEnd"/>
                    <w:r>
                      <w:rPr>
                        <w:sz w:val="14"/>
                      </w:rPr>
                      <w:t>= «tension batterie 12 Volts»</w:t>
                    </w:r>
                  </w:p>
                </w:txbxContent>
              </v:textbox>
            </v:shape>
            <v:rect id="_x0000_s1170" style="position:absolute;left:1418;top:1418;width:2272;height:1420" filled="f"/>
            <v:shape id="_x0000_s1171" type="#_x0000_t202" style="position:absolute;left:1418;top:1418;width:2272;height:568;mso-width-relative:margin;mso-height-relative:margin" strokecolor="black [3213]">
              <v:textbox>
                <w:txbxContent>
                  <w:p w:rsidR="00703EDC" w:rsidRDefault="00703EDC" w:rsidP="00703EDC">
                    <w:pPr>
                      <w:jc w:val="center"/>
                      <w:rPr>
                        <w:sz w:val="12"/>
                      </w:rPr>
                    </w:pPr>
                    <w:r w:rsidRPr="00056AE9">
                      <w:rPr>
                        <w:sz w:val="14"/>
                      </w:rPr>
                      <w:t>&lt;</w:t>
                    </w:r>
                    <w:proofErr w:type="spellStart"/>
                    <w:proofErr w:type="gramStart"/>
                    <w:r w:rsidRPr="00056AE9">
                      <w:rPr>
                        <w:sz w:val="14"/>
                      </w:rPr>
                      <w:t>requirement</w:t>
                    </w:r>
                    <w:proofErr w:type="spellEnd"/>
                    <w:proofErr w:type="gramEnd"/>
                    <w:r w:rsidRPr="00056AE9">
                      <w:rPr>
                        <w:sz w:val="12"/>
                      </w:rPr>
                      <w:t>&gt;</w:t>
                    </w:r>
                  </w:p>
                  <w:p w:rsidR="00703EDC" w:rsidRPr="00056AE9" w:rsidRDefault="00703EDC" w:rsidP="00703ED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Niveaux de tension</w:t>
                    </w:r>
                  </w:p>
                </w:txbxContent>
              </v:textbox>
            </v:shape>
          </v:group>
        </w:pict>
      </w:r>
    </w:p>
    <w:p w:rsidR="00FC5025" w:rsidRDefault="00FC5025" w:rsidP="008C3D7F"/>
    <w:p w:rsidR="00FC5025" w:rsidRDefault="00FC5025" w:rsidP="008C3D7F"/>
    <w:p w:rsidR="00703EDC" w:rsidRDefault="00703EDC" w:rsidP="008C3D7F"/>
    <w:p w:rsidR="00703EDC" w:rsidRDefault="00703EDC" w:rsidP="008C3D7F"/>
    <w:p w:rsidR="00EA1999" w:rsidRDefault="00EA1999" w:rsidP="008C3D7F"/>
    <w:sectPr w:rsidR="00EA1999" w:rsidSect="008C3D7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A37" w:rsidRDefault="00633A37" w:rsidP="008C3D7F">
      <w:r>
        <w:separator/>
      </w:r>
    </w:p>
  </w:endnote>
  <w:endnote w:type="continuationSeparator" w:id="0">
    <w:p w:rsidR="00633A37" w:rsidRDefault="00633A37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59" w:rsidRDefault="007B1885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E.E.</w:t>
    </w:r>
    <w:r w:rsidRPr="00DA6E81">
      <w:t>-2.1_</w:t>
    </w:r>
    <w:r w:rsidR="003B2501">
      <w:t>1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087348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087348" w:rsidRPr="00AD44D3">
      <w:rPr>
        <w:rFonts w:cs="Arial"/>
      </w:rPr>
      <w:fldChar w:fldCharType="separate"/>
    </w:r>
    <w:r w:rsidR="008A34E9">
      <w:rPr>
        <w:rFonts w:cs="Arial"/>
        <w:noProof/>
      </w:rPr>
      <w:t>3</w:t>
    </w:r>
    <w:r w:rsidR="00087348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A37" w:rsidRDefault="00633A37" w:rsidP="008C3D7F">
      <w:r>
        <w:separator/>
      </w:r>
    </w:p>
  </w:footnote>
  <w:footnote w:type="continuationSeparator" w:id="0">
    <w:p w:rsidR="00633A37" w:rsidRDefault="00633A37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EDA43ADCD83641FCA12AB2B12D41F8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 w:rsidR="007B1885">
          <w:rPr>
            <w:b/>
            <w:sz w:val="32"/>
          </w:rPr>
          <w:t>E.E</w:t>
        </w:r>
        <w:r w:rsidRPr="008C3D7F">
          <w:rPr>
            <w:b/>
            <w:sz w:val="32"/>
          </w:rPr>
          <w:t>.</w:t>
        </w:r>
      </w:p>
    </w:sdtContent>
  </w:sdt>
  <w:p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A0B12"/>
    <w:multiLevelType w:val="hybridMultilevel"/>
    <w:tmpl w:val="593248D0"/>
    <w:lvl w:ilvl="0" w:tplc="459E0D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drawingGridHorizontalSpacing w:val="284"/>
  <w:drawingGridVerticalSpacing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E6A"/>
    <w:rsid w:val="00017C60"/>
    <w:rsid w:val="0005687B"/>
    <w:rsid w:val="00056AE9"/>
    <w:rsid w:val="00087348"/>
    <w:rsid w:val="0009194D"/>
    <w:rsid w:val="000A68B6"/>
    <w:rsid w:val="000D2B4D"/>
    <w:rsid w:val="000D6511"/>
    <w:rsid w:val="00112F0E"/>
    <w:rsid w:val="00192F6E"/>
    <w:rsid w:val="00212F86"/>
    <w:rsid w:val="002318DB"/>
    <w:rsid w:val="00260469"/>
    <w:rsid w:val="00281D84"/>
    <w:rsid w:val="002D43B5"/>
    <w:rsid w:val="002D7D35"/>
    <w:rsid w:val="00300DA2"/>
    <w:rsid w:val="00335CE3"/>
    <w:rsid w:val="003443CA"/>
    <w:rsid w:val="00346354"/>
    <w:rsid w:val="003555A5"/>
    <w:rsid w:val="003605CA"/>
    <w:rsid w:val="0036080F"/>
    <w:rsid w:val="00373BC9"/>
    <w:rsid w:val="00384A02"/>
    <w:rsid w:val="003B04A9"/>
    <w:rsid w:val="003B2501"/>
    <w:rsid w:val="00406F9C"/>
    <w:rsid w:val="00434A04"/>
    <w:rsid w:val="004556CB"/>
    <w:rsid w:val="004615C3"/>
    <w:rsid w:val="00467695"/>
    <w:rsid w:val="00477312"/>
    <w:rsid w:val="00490303"/>
    <w:rsid w:val="004A2689"/>
    <w:rsid w:val="004A7A78"/>
    <w:rsid w:val="004B3938"/>
    <w:rsid w:val="004C534F"/>
    <w:rsid w:val="005229D4"/>
    <w:rsid w:val="00525A22"/>
    <w:rsid w:val="00550D8C"/>
    <w:rsid w:val="0055108E"/>
    <w:rsid w:val="005A3CC6"/>
    <w:rsid w:val="005A4022"/>
    <w:rsid w:val="005C034F"/>
    <w:rsid w:val="005C04AA"/>
    <w:rsid w:val="005F6D16"/>
    <w:rsid w:val="00620B13"/>
    <w:rsid w:val="006313D6"/>
    <w:rsid w:val="00632EC4"/>
    <w:rsid w:val="00633A37"/>
    <w:rsid w:val="006344D5"/>
    <w:rsid w:val="0066144C"/>
    <w:rsid w:val="006653CC"/>
    <w:rsid w:val="00683D5D"/>
    <w:rsid w:val="006B329B"/>
    <w:rsid w:val="006B4263"/>
    <w:rsid w:val="006F56E5"/>
    <w:rsid w:val="0070380D"/>
    <w:rsid w:val="00703EDC"/>
    <w:rsid w:val="00704414"/>
    <w:rsid w:val="0071613C"/>
    <w:rsid w:val="00725FF3"/>
    <w:rsid w:val="007712F5"/>
    <w:rsid w:val="007865EB"/>
    <w:rsid w:val="007A2250"/>
    <w:rsid w:val="007B1885"/>
    <w:rsid w:val="007D7A30"/>
    <w:rsid w:val="007F7F53"/>
    <w:rsid w:val="00802A61"/>
    <w:rsid w:val="008A34E9"/>
    <w:rsid w:val="008C3D7F"/>
    <w:rsid w:val="008E3F34"/>
    <w:rsid w:val="008F7F2B"/>
    <w:rsid w:val="00916DF2"/>
    <w:rsid w:val="00934DF1"/>
    <w:rsid w:val="00941E93"/>
    <w:rsid w:val="00944049"/>
    <w:rsid w:val="00947682"/>
    <w:rsid w:val="00957486"/>
    <w:rsid w:val="00961348"/>
    <w:rsid w:val="00971125"/>
    <w:rsid w:val="009735E9"/>
    <w:rsid w:val="009B28AE"/>
    <w:rsid w:val="009B7A0F"/>
    <w:rsid w:val="009E2C15"/>
    <w:rsid w:val="00A252F8"/>
    <w:rsid w:val="00A37AD8"/>
    <w:rsid w:val="00A37EF4"/>
    <w:rsid w:val="00AB3B32"/>
    <w:rsid w:val="00AD44D3"/>
    <w:rsid w:val="00AE094A"/>
    <w:rsid w:val="00AE1AE5"/>
    <w:rsid w:val="00AE5830"/>
    <w:rsid w:val="00AF310A"/>
    <w:rsid w:val="00B060DC"/>
    <w:rsid w:val="00B40F65"/>
    <w:rsid w:val="00B5767B"/>
    <w:rsid w:val="00B70009"/>
    <w:rsid w:val="00B758C8"/>
    <w:rsid w:val="00B94C02"/>
    <w:rsid w:val="00BA3D94"/>
    <w:rsid w:val="00BC7FC6"/>
    <w:rsid w:val="00BD55E6"/>
    <w:rsid w:val="00BD6454"/>
    <w:rsid w:val="00BE7AC3"/>
    <w:rsid w:val="00BF0473"/>
    <w:rsid w:val="00C134E6"/>
    <w:rsid w:val="00C1584F"/>
    <w:rsid w:val="00C2580F"/>
    <w:rsid w:val="00CA3905"/>
    <w:rsid w:val="00CA7F6A"/>
    <w:rsid w:val="00CB49DB"/>
    <w:rsid w:val="00CF726E"/>
    <w:rsid w:val="00D054DE"/>
    <w:rsid w:val="00D1178C"/>
    <w:rsid w:val="00D165A8"/>
    <w:rsid w:val="00D30092"/>
    <w:rsid w:val="00D3023A"/>
    <w:rsid w:val="00D31FCD"/>
    <w:rsid w:val="00D53A1A"/>
    <w:rsid w:val="00D61259"/>
    <w:rsid w:val="00D64037"/>
    <w:rsid w:val="00D8765D"/>
    <w:rsid w:val="00D9782F"/>
    <w:rsid w:val="00DD2F7D"/>
    <w:rsid w:val="00DD34CB"/>
    <w:rsid w:val="00DD3D40"/>
    <w:rsid w:val="00E223A5"/>
    <w:rsid w:val="00E257B6"/>
    <w:rsid w:val="00E26E5C"/>
    <w:rsid w:val="00E91EA8"/>
    <w:rsid w:val="00E91EEE"/>
    <w:rsid w:val="00EA1999"/>
    <w:rsid w:val="00EA7ACD"/>
    <w:rsid w:val="00EB7945"/>
    <w:rsid w:val="00ED3E7B"/>
    <w:rsid w:val="00EE2D76"/>
    <w:rsid w:val="00EE66AF"/>
    <w:rsid w:val="00EF1159"/>
    <w:rsid w:val="00F2697B"/>
    <w:rsid w:val="00F54299"/>
    <w:rsid w:val="00FA2218"/>
    <w:rsid w:val="00FC3E6A"/>
    <w:rsid w:val="00FC5025"/>
    <w:rsid w:val="00FD0EEF"/>
    <w:rsid w:val="00FD46CB"/>
    <w:rsid w:val="00FF4BA5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6">
      <o:colormenu v:ext="edit" fillcolor="none" strokecolor="none [3213]"/>
    </o:shapedefaults>
    <o:shapelayout v:ext="edit">
      <o:idmap v:ext="edit" data="1"/>
      <o:rules v:ext="edit">
        <o:r id="V:Rule33" type="connector" idref="#_x0000_s1165"/>
        <o:r id="V:Rule34" type="connector" idref="#_x0000_s1345"/>
        <o:r id="V:Rule35" type="connector" idref="#_x0000_s1344"/>
        <o:r id="V:Rule36" type="connector" idref="#_x0000_s1353"/>
        <o:r id="V:Rule37" type="connector" idref="#_x0000_s1180"/>
        <o:r id="V:Rule38" type="connector" idref="#_x0000_s1259"/>
        <o:r id="V:Rule39" type="connector" idref="#_x0000_s1275"/>
        <o:r id="V:Rule40" type="connector" idref="#_x0000_s1352"/>
        <o:r id="V:Rule41" type="connector" idref="#_x0000_s1266"/>
        <o:r id="V:Rule42" type="connector" idref="#_x0000_s1289"/>
        <o:r id="V:Rule43" type="connector" idref="#_x0000_s1354"/>
        <o:r id="V:Rule44" type="connector" idref="#_x0000_s1312"/>
        <o:r id="V:Rule45" type="connector" idref="#_x0000_s1172"/>
        <o:r id="V:Rule46" type="connector" idref="#_x0000_s1297"/>
        <o:r id="V:Rule47" type="connector" idref="#_x0000_s1256"/>
        <o:r id="V:Rule48" type="connector" idref="#_x0000_s1269"/>
        <o:r id="V:Rule49" type="connector" idref="#_x0000_s1274"/>
        <o:r id="V:Rule50" type="connector" idref="#_x0000_s1263"/>
        <o:r id="V:Rule51" type="connector" idref="#_x0000_s1273"/>
        <o:r id="V:Rule52" type="connector" idref="#_x0000_s1306"/>
        <o:r id="V:Rule53" type="connector" idref="#_x0000_s1279"/>
        <o:r id="V:Rule54" type="connector" idref="#_x0000_s1302"/>
        <o:r id="V:Rule55" type="connector" idref="#_x0000_s1298"/>
        <o:r id="V:Rule56" type="connector" idref="#_x0000_s1260"/>
        <o:r id="V:Rule57" type="connector" idref="#_x0000_s1162"/>
        <o:r id="V:Rule58" type="connector" idref="#_x0000_s1255"/>
        <o:r id="V:Rule59" type="connector" idref="#_x0000_s1276"/>
        <o:r id="V:Rule60" type="connector" idref="#_x0000_s1272"/>
        <o:r id="V:Rule61" type="connector" idref="#_x0000_s1283"/>
        <o:r id="V:Rule62" type="connector" idref="#_x0000_s1305"/>
        <o:r id="V:Rule63" type="connector" idref="#_x0000_s1284"/>
        <o:r id="V:Rule64" type="connector" idref="#_x0000_s1294"/>
      </o:rules>
      <o:regrouptable v:ext="edit">
        <o:entry new="1" old="0"/>
        <o:entry new="2" old="0"/>
      </o:regrouptable>
    </o:shapelayout>
  </w:shapeDefaults>
  <w:decimalSymbol w:val=","/>
  <w:listSeparator w:val=";"/>
  <w15:docId w15:val="{1C941987-48CF-4BC5-B8BD-7FCA836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313D6"/>
  </w:style>
  <w:style w:type="paragraph" w:styleId="Paragraphedeliste">
    <w:name w:val="List Paragraph"/>
    <w:basedOn w:val="Normal"/>
    <w:uiPriority w:val="34"/>
    <w:qFormat/>
    <w:rsid w:val="0091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A43ADCD83641FCA12AB2B12D41F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DDB1E5-4D2B-4EFF-9D49-D7A962EB143B}"/>
      </w:docPartPr>
      <w:docPartBody>
        <w:p w:rsidR="00890DE9" w:rsidRDefault="00AF3CA3">
          <w:pPr>
            <w:pStyle w:val="EDA43ADCD83641FCA12AB2B12D41F81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3CA3"/>
    <w:rsid w:val="000C233E"/>
    <w:rsid w:val="006B1A85"/>
    <w:rsid w:val="007978AB"/>
    <w:rsid w:val="00854F45"/>
    <w:rsid w:val="00890DE9"/>
    <w:rsid w:val="009A5455"/>
    <w:rsid w:val="00AF3CA3"/>
    <w:rsid w:val="00B24A11"/>
    <w:rsid w:val="00BB7B8D"/>
    <w:rsid w:val="00BC15A1"/>
    <w:rsid w:val="00BF4436"/>
    <w:rsid w:val="00D57FDB"/>
    <w:rsid w:val="00D6121E"/>
    <w:rsid w:val="00EC4167"/>
    <w:rsid w:val="00E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A43ADCD83641FCA12AB2B12D41F815">
    <w:name w:val="EDA43ADCD83641FCA12AB2B12D41F815"/>
    <w:rsid w:val="00890DE9"/>
  </w:style>
  <w:style w:type="paragraph" w:customStyle="1" w:styleId="C17C22EDE41244E5894F5DDEEA8C7727">
    <w:name w:val="C17C22EDE41244E5894F5DDEEA8C7727"/>
    <w:rsid w:val="007978AB"/>
  </w:style>
  <w:style w:type="paragraph" w:customStyle="1" w:styleId="F78E924381114929B2693E790899A8BD">
    <w:name w:val="F78E924381114929B2693E790899A8BD"/>
    <w:rsid w:val="006B1A85"/>
  </w:style>
  <w:style w:type="paragraph" w:customStyle="1" w:styleId="D54E3B5CCB14459F8053CF0A798686BE">
    <w:name w:val="D54E3B5CCB14459F8053CF0A798686BE"/>
    <w:rsid w:val="00EC4167"/>
  </w:style>
  <w:style w:type="paragraph" w:customStyle="1" w:styleId="4A3C37BE6E7044F9A777CDEB599309BA">
    <w:name w:val="4A3C37BE6E7044F9A777CDEB599309BA"/>
    <w:rsid w:val="00BC15A1"/>
  </w:style>
  <w:style w:type="paragraph" w:customStyle="1" w:styleId="2DAFF17CFEA04715B7C53734391C9758">
    <w:name w:val="2DAFF17CFEA04715B7C53734391C9758"/>
    <w:rsid w:val="00BC15A1"/>
  </w:style>
  <w:style w:type="paragraph" w:customStyle="1" w:styleId="456974AC2B1B4A898160537EDC3255ED">
    <w:name w:val="456974AC2B1B4A898160537EDC3255ED"/>
    <w:rsid w:val="00BC1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849</TotalTime>
  <Pages>3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E.E.</vt:lpstr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E.E.</dc:title>
  <dc:creator>Patrick Cohen</dc:creator>
  <cp:lastModifiedBy>Elias BAZAH</cp:lastModifiedBy>
  <cp:revision>79</cp:revision>
  <dcterms:created xsi:type="dcterms:W3CDTF">2012-03-11T18:19:00Z</dcterms:created>
  <dcterms:modified xsi:type="dcterms:W3CDTF">2015-04-06T06:52:00Z</dcterms:modified>
</cp:coreProperties>
</file>