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045"/>
      </w:tblGrid>
      <w:tr w:rsidR="00A50031" w:rsidRPr="008C3D7F" w14:paraId="09126936" w14:textId="77777777" w:rsidTr="00DF2F7F">
        <w:trPr>
          <w:trHeight w:val="149"/>
        </w:trPr>
        <w:tc>
          <w:tcPr>
            <w:tcW w:w="1809" w:type="dxa"/>
          </w:tcPr>
          <w:p w14:paraId="09126934" w14:textId="77777777" w:rsidR="00A50031" w:rsidRPr="00802A61" w:rsidRDefault="00A50031" w:rsidP="00071E41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8045" w:type="dxa"/>
            <w:vAlign w:val="center"/>
          </w:tcPr>
          <w:p w14:paraId="09126935" w14:textId="77777777" w:rsidR="00A50031" w:rsidRPr="009E221C" w:rsidRDefault="00A50031" w:rsidP="006B5E88">
            <w:pPr>
              <w:jc w:val="left"/>
              <w:rPr>
                <w:b/>
                <w:sz w:val="26"/>
                <w:szCs w:val="26"/>
              </w:rPr>
            </w:pPr>
            <w:r w:rsidRPr="009E221C">
              <w:rPr>
                <w:b/>
                <w:sz w:val="26"/>
                <w:szCs w:val="26"/>
              </w:rPr>
              <w:t>1. Projet technologique</w:t>
            </w:r>
          </w:p>
        </w:tc>
      </w:tr>
      <w:tr w:rsidR="00A50031" w:rsidRPr="008C3D7F" w14:paraId="09126939" w14:textId="77777777" w:rsidTr="00DF2F7F">
        <w:trPr>
          <w:trHeight w:val="142"/>
        </w:trPr>
        <w:tc>
          <w:tcPr>
            <w:tcW w:w="1809" w:type="dxa"/>
          </w:tcPr>
          <w:p w14:paraId="09126937" w14:textId="77777777" w:rsidR="00A50031" w:rsidRPr="008C3D7F" w:rsidRDefault="00A50031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8045" w:type="dxa"/>
          </w:tcPr>
          <w:p w14:paraId="09126938" w14:textId="77777777" w:rsidR="00A50031" w:rsidRPr="008C3D7F" w:rsidRDefault="00B015AE" w:rsidP="006B5E88">
            <w:r>
              <w:t>V</w:t>
            </w:r>
            <w:r w:rsidR="00A50031" w:rsidRPr="008C71A3">
              <w:t>ivre les principales étapes d’un projet technologique justifié par la modification d’un système existant, imaginer et représenter un principe de solution technique à partir d’une démarche de créativité.</w:t>
            </w:r>
          </w:p>
        </w:tc>
      </w:tr>
      <w:tr w:rsidR="00A50031" w:rsidRPr="008C3D7F" w14:paraId="0912693C" w14:textId="77777777" w:rsidTr="00DF2F7F">
        <w:trPr>
          <w:trHeight w:val="142"/>
        </w:trPr>
        <w:tc>
          <w:tcPr>
            <w:tcW w:w="1809" w:type="dxa"/>
          </w:tcPr>
          <w:p w14:paraId="0912693A" w14:textId="77777777" w:rsidR="00A50031" w:rsidRPr="008C3D7F" w:rsidRDefault="00A50031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8045" w:type="dxa"/>
          </w:tcPr>
          <w:p w14:paraId="0912693B" w14:textId="77777777" w:rsidR="00A50031" w:rsidRPr="008C3D7F" w:rsidRDefault="00AA66A3" w:rsidP="00071E41">
            <w:r w:rsidRPr="00AA66A3">
              <w:t>1.2 Créativité et innovation technologique</w:t>
            </w:r>
          </w:p>
        </w:tc>
      </w:tr>
      <w:tr w:rsidR="00A50031" w:rsidRPr="008C3D7F" w14:paraId="0912693F" w14:textId="77777777" w:rsidTr="00DF2F7F">
        <w:trPr>
          <w:trHeight w:val="142"/>
        </w:trPr>
        <w:tc>
          <w:tcPr>
            <w:tcW w:w="1809" w:type="dxa"/>
          </w:tcPr>
          <w:p w14:paraId="0912693D" w14:textId="77777777" w:rsidR="00A50031" w:rsidRPr="008C3D7F" w:rsidRDefault="00A50031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8045" w:type="dxa"/>
          </w:tcPr>
          <w:p w14:paraId="0912693E" w14:textId="77777777" w:rsidR="00A50031" w:rsidRPr="008C3D7F" w:rsidRDefault="00A50031" w:rsidP="00071E41"/>
        </w:tc>
      </w:tr>
      <w:tr w:rsidR="00A50031" w:rsidRPr="008C3D7F" w14:paraId="09126942" w14:textId="77777777" w:rsidTr="00DF2F7F">
        <w:trPr>
          <w:trHeight w:val="142"/>
        </w:trPr>
        <w:tc>
          <w:tcPr>
            <w:tcW w:w="1809" w:type="dxa"/>
          </w:tcPr>
          <w:p w14:paraId="09126940" w14:textId="77777777" w:rsidR="00A50031" w:rsidRPr="008C3D7F" w:rsidRDefault="00A50031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>
              <w:rPr>
                <w:b/>
              </w:rPr>
              <w:t>s</w:t>
            </w:r>
          </w:p>
        </w:tc>
        <w:tc>
          <w:tcPr>
            <w:tcW w:w="8045" w:type="dxa"/>
          </w:tcPr>
          <w:p w14:paraId="09126941" w14:textId="77777777" w:rsidR="00A50031" w:rsidRPr="008C3D7F" w:rsidRDefault="000C010D" w:rsidP="00071E41">
            <w:r w:rsidRPr="000C010D">
              <w:t>Contraintes de réglementation, normes, propriété industrielle et brevets</w:t>
            </w:r>
          </w:p>
        </w:tc>
      </w:tr>
      <w:tr w:rsidR="00A50031" w:rsidRPr="008C3D7F" w14:paraId="09126945" w14:textId="77777777" w:rsidTr="00DF2F7F">
        <w:trPr>
          <w:trHeight w:val="142"/>
        </w:trPr>
        <w:tc>
          <w:tcPr>
            <w:tcW w:w="1809" w:type="dxa"/>
          </w:tcPr>
          <w:p w14:paraId="09126943" w14:textId="77777777" w:rsidR="00A50031" w:rsidRPr="008C3D7F" w:rsidRDefault="00A50031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8045" w:type="dxa"/>
          </w:tcPr>
          <w:p w14:paraId="09126944" w14:textId="77777777" w:rsidR="00A50031" w:rsidRPr="008C3D7F" w:rsidRDefault="00A50031" w:rsidP="00071E41">
            <w:r>
              <w:t>Première Terminale</w:t>
            </w:r>
          </w:p>
        </w:tc>
      </w:tr>
      <w:tr w:rsidR="00A50031" w:rsidRPr="008C3D7F" w14:paraId="09126948" w14:textId="77777777" w:rsidTr="00DF2F7F">
        <w:trPr>
          <w:trHeight w:val="142"/>
        </w:trPr>
        <w:tc>
          <w:tcPr>
            <w:tcW w:w="1809" w:type="dxa"/>
          </w:tcPr>
          <w:p w14:paraId="09126946" w14:textId="77777777" w:rsidR="00A50031" w:rsidRPr="008C3D7F" w:rsidRDefault="00A50031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8045" w:type="dxa"/>
          </w:tcPr>
          <w:p w14:paraId="09126947" w14:textId="77777777" w:rsidR="00A50031" w:rsidRPr="008C3D7F" w:rsidRDefault="00A50031" w:rsidP="00071E41">
            <w:r w:rsidRPr="007F7F53">
              <w:rPr>
                <w:b/>
              </w:rPr>
              <w:t>2.</w:t>
            </w:r>
            <w:r>
              <w:t> </w:t>
            </w:r>
            <w:r w:rsidRPr="00DD2F7D">
              <w:t xml:space="preserve">Le contenu est relatif à </w:t>
            </w:r>
            <w:r w:rsidRPr="00DD2F7D">
              <w:rPr>
                <w:b/>
              </w:rPr>
              <w:t>l’acquisition de moyens d’expression et de communication</w:t>
            </w:r>
            <w:r w:rsidRPr="00DD2F7D">
              <w:t xml:space="preserve"> : définir, utiliser les termes composant la discipline. Il s’agit de maîtriser un savoir « appris ».</w:t>
            </w:r>
          </w:p>
        </w:tc>
      </w:tr>
      <w:tr w:rsidR="00A50031" w:rsidRPr="008C3D7F" w14:paraId="0912694B" w14:textId="77777777" w:rsidTr="00DF2F7F">
        <w:trPr>
          <w:trHeight w:val="142"/>
        </w:trPr>
        <w:tc>
          <w:tcPr>
            <w:tcW w:w="1809" w:type="dxa"/>
          </w:tcPr>
          <w:p w14:paraId="09126949" w14:textId="77777777" w:rsidR="00A50031" w:rsidRPr="008C3D7F" w:rsidRDefault="00A50031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8045" w:type="dxa"/>
          </w:tcPr>
          <w:p w14:paraId="0912694A" w14:textId="77777777" w:rsidR="00A50031" w:rsidRPr="005F6D16" w:rsidRDefault="00A50031" w:rsidP="00071E41">
            <w:pPr>
              <w:rPr>
                <w:i/>
              </w:rPr>
            </w:pPr>
          </w:p>
        </w:tc>
      </w:tr>
      <w:tr w:rsidR="00A50031" w:rsidRPr="008C3D7F" w14:paraId="0912695B" w14:textId="77777777" w:rsidTr="00DF2F7F">
        <w:trPr>
          <w:trHeight w:val="142"/>
        </w:trPr>
        <w:tc>
          <w:tcPr>
            <w:tcW w:w="1809" w:type="dxa"/>
          </w:tcPr>
          <w:p w14:paraId="0912694C" w14:textId="77777777" w:rsidR="00A50031" w:rsidRPr="008C3D7F" w:rsidRDefault="00A50031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8045" w:type="dxa"/>
          </w:tcPr>
          <w:p w14:paraId="0912694D" w14:textId="77777777" w:rsidR="00DF2F7F" w:rsidRDefault="006D6979" w:rsidP="00DF2F7F">
            <w:hyperlink r:id="rId8" w:history="1">
              <w:r w:rsidR="00DF2F7F" w:rsidRPr="00487739">
                <w:rPr>
                  <w:rStyle w:val="Lienhypertexte"/>
                </w:rPr>
                <w:t>http://www.declicdesign.fr/</w:t>
              </w:r>
            </w:hyperlink>
          </w:p>
          <w:p w14:paraId="0912694E" w14:textId="77777777" w:rsidR="00DF2F7F" w:rsidRDefault="006D6979" w:rsidP="00DF2F7F">
            <w:hyperlink r:id="rId9" w:history="1">
              <w:r w:rsidR="00DF2F7F" w:rsidRPr="00487739">
                <w:rPr>
                  <w:rStyle w:val="Lienhypertexte"/>
                </w:rPr>
                <w:t>http://www.innovalis-aquitaine.org/</w:t>
              </w:r>
            </w:hyperlink>
          </w:p>
          <w:p w14:paraId="0912694F" w14:textId="77777777" w:rsidR="00A50031" w:rsidRDefault="006D6979" w:rsidP="00DF2F7F">
            <w:hyperlink r:id="rId10" w:history="1">
              <w:r w:rsidR="00DF2F7F" w:rsidRPr="00487739">
                <w:rPr>
                  <w:rStyle w:val="Lienhypertexte"/>
                </w:rPr>
                <w:t>http://www.4design.fr/</w:t>
              </w:r>
            </w:hyperlink>
          </w:p>
          <w:p w14:paraId="09126950" w14:textId="77777777" w:rsidR="00DF2F7F" w:rsidRDefault="00DF2F7F" w:rsidP="00DF2F7F">
            <w:pPr>
              <w:pStyle w:val="Paragraphedeliste"/>
              <w:numPr>
                <w:ilvl w:val="0"/>
                <w:numId w:val="1"/>
              </w:numPr>
            </w:pPr>
            <w:r>
              <w:t>Normes</w:t>
            </w:r>
            <w:r w:rsidR="003152DC">
              <w:t xml:space="preserve"> </w:t>
            </w:r>
            <w:r>
              <w:t>:</w:t>
            </w:r>
          </w:p>
          <w:p w14:paraId="09126951" w14:textId="2A1BD8B4" w:rsidR="00DF2F7F" w:rsidRDefault="006D6979" w:rsidP="00DF2F7F">
            <w:hyperlink r:id="rId11" w:history="1">
              <w:r w:rsidR="00DF2F7F" w:rsidRPr="00487739">
                <w:rPr>
                  <w:rStyle w:val="Lienhypertexte"/>
                </w:rPr>
                <w:t>http://sagaweb.afnor.org/</w:t>
              </w:r>
            </w:hyperlink>
            <w:r w:rsidRPr="006D6979">
              <w:t xml:space="preserve"> </w:t>
            </w:r>
            <w:r w:rsidRPr="006D6979">
              <w:rPr>
                <w:rStyle w:val="Lienhypertexte"/>
                <w:u w:val="none"/>
              </w:rPr>
              <w:t xml:space="preserve"> </w:t>
            </w:r>
            <w:r w:rsidRPr="006D6979">
              <w:rPr>
                <w:rStyle w:val="Lienhypertexte"/>
                <w:color w:val="auto"/>
                <w:u w:val="none"/>
              </w:rPr>
              <w:t>(abonnement nécessaire)</w:t>
            </w:r>
          </w:p>
          <w:p w14:paraId="09126952" w14:textId="77777777" w:rsidR="00DF2F7F" w:rsidRDefault="006D6979" w:rsidP="00DF2F7F">
            <w:hyperlink r:id="rId12" w:history="1">
              <w:r w:rsidR="00DF2F7F" w:rsidRPr="002E4598">
                <w:rPr>
                  <w:rStyle w:val="Lienhypertexte"/>
                </w:rPr>
                <w:t>http://ks29132.kimsufi.com/~innodev/IMG/pdf/guide-pi-normalisation.pdf</w:t>
              </w:r>
            </w:hyperlink>
          </w:p>
          <w:p w14:paraId="09126953" w14:textId="77777777" w:rsidR="00DF2F7F" w:rsidRDefault="00DF2F7F" w:rsidP="00DF2F7F">
            <w:pPr>
              <w:pStyle w:val="Paragraphedeliste"/>
              <w:numPr>
                <w:ilvl w:val="0"/>
                <w:numId w:val="1"/>
              </w:numPr>
            </w:pPr>
            <w:r>
              <w:t>Propriété industrielle</w:t>
            </w:r>
          </w:p>
          <w:p w14:paraId="09126954" w14:textId="77777777" w:rsidR="00DF2F7F" w:rsidRDefault="006D6979" w:rsidP="00DF2F7F">
            <w:hyperlink r:id="rId13" w:history="1">
              <w:r w:rsidR="00DF2F7F" w:rsidRPr="00487739">
                <w:rPr>
                  <w:rStyle w:val="Lienhypertexte"/>
                </w:rPr>
                <w:t>http://www.inpi.fr</w:t>
              </w:r>
            </w:hyperlink>
          </w:p>
          <w:p w14:paraId="09126955" w14:textId="77777777" w:rsidR="00DF2F7F" w:rsidRDefault="006D6979" w:rsidP="00DF2F7F">
            <w:hyperlink r:id="rId14" w:history="1">
              <w:r w:rsidR="00DF2F7F" w:rsidRPr="002E4598">
                <w:rPr>
                  <w:rStyle w:val="Lienhypertexte"/>
                </w:rPr>
                <w:t>http://www.industrie.gouv.fr/enjeux/guide-pme-pensez-pi.pdf</w:t>
              </w:r>
            </w:hyperlink>
          </w:p>
          <w:p w14:paraId="09126956" w14:textId="77777777" w:rsidR="00DF2F7F" w:rsidRDefault="006D6979" w:rsidP="00DF2F7F">
            <w:hyperlink r:id="rId15" w:history="1">
              <w:r w:rsidR="00DF2F7F" w:rsidRPr="002E4598">
                <w:rPr>
                  <w:rStyle w:val="Lienhypertexte"/>
                </w:rPr>
                <w:t>http://www.industrie.gouv.fr/guides/guide-contrefacon-2010.pdf</w:t>
              </w:r>
            </w:hyperlink>
          </w:p>
          <w:p w14:paraId="09126957" w14:textId="77777777" w:rsidR="00DF2F7F" w:rsidRDefault="006D6979" w:rsidP="00DF2F7F">
            <w:hyperlink r:id="rId16" w:history="1">
              <w:r w:rsidR="00DF2F7F" w:rsidRPr="002E4598">
                <w:rPr>
                  <w:rStyle w:val="Lienhypertexte"/>
                </w:rPr>
                <w:t>http://www.inpi.fr/fileadmin/mediatheque/pdf/Presse/CP_INPI_chiffres_cles_et_palmares_des_deposants_2010.pdf</w:t>
              </w:r>
            </w:hyperlink>
          </w:p>
          <w:p w14:paraId="09126958" w14:textId="77777777" w:rsidR="00DF2F7F" w:rsidRDefault="00DF2F7F" w:rsidP="00DF2F7F">
            <w:pPr>
              <w:pStyle w:val="Paragraphedeliste"/>
              <w:numPr>
                <w:ilvl w:val="0"/>
                <w:numId w:val="1"/>
              </w:numPr>
            </w:pPr>
            <w:r>
              <w:t>Réglementation</w:t>
            </w:r>
          </w:p>
          <w:p w14:paraId="09126959" w14:textId="77777777" w:rsidR="00DF2F7F" w:rsidRDefault="006D6979" w:rsidP="00DF2F7F">
            <w:hyperlink r:id="rId17" w:history="1">
              <w:r w:rsidR="00DF2F7F" w:rsidRPr="00487739">
                <w:rPr>
                  <w:rStyle w:val="Lienhypertexte"/>
                </w:rPr>
                <w:t>http://www.industrie.gouv.fr</w:t>
              </w:r>
            </w:hyperlink>
          </w:p>
          <w:p w14:paraId="0912695A" w14:textId="77777777" w:rsidR="00DF2F7F" w:rsidRPr="008C3D7F" w:rsidRDefault="006D6979" w:rsidP="00DF2F7F">
            <w:hyperlink r:id="rId18" w:history="1">
              <w:r w:rsidR="00DF2F7F" w:rsidRPr="00487739">
                <w:rPr>
                  <w:rStyle w:val="Lienhypertexte"/>
                </w:rPr>
                <w:t>http://www.inrs.fr/accueil.html</w:t>
              </w:r>
            </w:hyperlink>
          </w:p>
        </w:tc>
      </w:tr>
    </w:tbl>
    <w:p w14:paraId="6F56AF29" w14:textId="77777777" w:rsidR="006D6979" w:rsidRDefault="006D6979" w:rsidP="006D697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91269DC" w14:textId="6B8A9FF8" w:rsidR="00A85185" w:rsidRDefault="006D6979" w:rsidP="006D697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D6979">
        <w:rPr>
          <w:rFonts w:ascii="Arial" w:hAnsi="Arial" w:cs="Arial"/>
          <w:sz w:val="22"/>
          <w:szCs w:val="22"/>
        </w:rPr>
        <w:t xml:space="preserve">Présenter </w:t>
      </w:r>
      <w:r>
        <w:rPr>
          <w:rFonts w:ascii="Arial" w:hAnsi="Arial" w:cs="Arial"/>
          <w:sz w:val="22"/>
          <w:szCs w:val="22"/>
        </w:rPr>
        <w:t>le principe d’élaboration et l’utilité d</w:t>
      </w:r>
      <w:r w:rsidRPr="006D6979">
        <w:rPr>
          <w:rFonts w:ascii="Arial" w:hAnsi="Arial" w:cs="Arial"/>
          <w:sz w:val="22"/>
          <w:szCs w:val="22"/>
        </w:rPr>
        <w:t>es normes.</w:t>
      </w:r>
    </w:p>
    <w:p w14:paraId="48C589D3" w14:textId="77777777" w:rsidR="006D6979" w:rsidRDefault="006D6979" w:rsidP="006D697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Savoir respecter les règlements.</w:t>
      </w:r>
    </w:p>
    <w:p w14:paraId="663D2102" w14:textId="4027D279" w:rsidR="006D6979" w:rsidRPr="006D6979" w:rsidRDefault="006D6979" w:rsidP="006D697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Présenter la notion de propriété industrielle.</w:t>
      </w:r>
    </w:p>
    <w:p w14:paraId="091269DD" w14:textId="08BCAD8F" w:rsidR="00A85185" w:rsidRDefault="006D6979" w:rsidP="00406ACF">
      <w:pPr>
        <w:pStyle w:val="NormalWeb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noProof/>
          <w:sz w:val="22"/>
          <w:szCs w:val="22"/>
          <w:u w:val="single"/>
        </w:rPr>
        <w:pict w14:anchorId="091269FC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-17.5pt;margin-top:11.5pt;width:516.9pt;height:294.35pt;z-index:251676672">
            <v:textbox style="mso-next-textbox:#_x0000_s1043">
              <w:txbxContent>
                <w:p w14:paraId="09126A16" w14:textId="77777777" w:rsidR="00A85185" w:rsidRPr="00A85185" w:rsidRDefault="00A85185" w:rsidP="00A85185">
                  <w:pPr>
                    <w:rPr>
                      <w:sz w:val="22"/>
                      <w:szCs w:val="22"/>
                    </w:rPr>
                  </w:pPr>
                  <w:bookmarkStart w:id="0" w:name="_GoBack"/>
                  <w:r w:rsidRPr="00A85185">
                    <w:rPr>
                      <w:sz w:val="22"/>
                      <w:szCs w:val="22"/>
                      <w:u w:val="single"/>
                    </w:rPr>
                    <w:t>Pré requis</w:t>
                  </w:r>
                  <w:r w:rsidRPr="00A85185">
                    <w:rPr>
                      <w:sz w:val="22"/>
                      <w:szCs w:val="22"/>
                    </w:rPr>
                    <w:t> : tronc commun : principes de conception des systèmes et développement durable</w:t>
                  </w:r>
                </w:p>
                <w:p w14:paraId="09126A17" w14:textId="77777777" w:rsidR="00A85185" w:rsidRPr="00A85185" w:rsidRDefault="00A85185" w:rsidP="00A85185">
                  <w:pPr>
                    <w:rPr>
                      <w:sz w:val="22"/>
                      <w:szCs w:val="22"/>
                    </w:rPr>
                  </w:pPr>
                </w:p>
                <w:p w14:paraId="09126A18" w14:textId="340DBD59" w:rsidR="00A85185" w:rsidRPr="00A85185" w:rsidRDefault="00A85185" w:rsidP="00A85185">
                  <w:pPr>
                    <w:rPr>
                      <w:sz w:val="22"/>
                      <w:szCs w:val="22"/>
                    </w:rPr>
                  </w:pPr>
                  <w:r w:rsidRPr="00A85185">
                    <w:rPr>
                      <w:sz w:val="22"/>
                      <w:szCs w:val="22"/>
                      <w:u w:val="single"/>
                    </w:rPr>
                    <w:t>Les supports possibles</w:t>
                  </w:r>
                  <w:r w:rsidRPr="00A85185">
                    <w:rPr>
                      <w:sz w:val="22"/>
                      <w:szCs w:val="22"/>
                    </w:rPr>
                    <w:t> : dossiers industriels,</w:t>
                  </w:r>
                  <w:r w:rsidR="006D6979">
                    <w:rPr>
                      <w:sz w:val="22"/>
                      <w:szCs w:val="22"/>
                    </w:rPr>
                    <w:t xml:space="preserve"> produits industriels courants.</w:t>
                  </w:r>
                </w:p>
                <w:p w14:paraId="09126A19" w14:textId="77777777" w:rsidR="00A85185" w:rsidRPr="00A85185" w:rsidRDefault="00A85185" w:rsidP="00A85185">
                  <w:pPr>
                    <w:pStyle w:val="NormalWeb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Ce qu’on peut</w:t>
                  </w:r>
                  <w:r w:rsidRPr="00A85185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 xml:space="preserve"> faire avec les élèves</w:t>
                  </w:r>
                  <w:r w:rsidRPr="00A85185">
                    <w:rPr>
                      <w:rFonts w:ascii="Arial" w:hAnsi="Arial" w:cs="Arial"/>
                      <w:sz w:val="22"/>
                      <w:szCs w:val="22"/>
                    </w:rPr>
                    <w:t> :</w:t>
                  </w:r>
                </w:p>
                <w:p w14:paraId="09126A1A" w14:textId="2CAF4FAC" w:rsidR="00A85185" w:rsidRPr="00A85185" w:rsidRDefault="00A85185" w:rsidP="00A85185">
                  <w:pPr>
                    <w:pStyle w:val="NormalWeb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5185">
                    <w:rPr>
                      <w:rFonts w:ascii="Arial" w:hAnsi="Arial" w:cs="Arial"/>
                      <w:sz w:val="22"/>
                      <w:szCs w:val="22"/>
                    </w:rPr>
                    <w:t>Faire des recherches sur les sites</w:t>
                  </w:r>
                  <w:r w:rsidR="006D6979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</w:p>
                <w:p w14:paraId="09126A1B" w14:textId="77777777" w:rsidR="00A85185" w:rsidRPr="00A85185" w:rsidRDefault="00A85185" w:rsidP="00A85185">
                  <w:pPr>
                    <w:pStyle w:val="NormalWeb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5185">
                    <w:rPr>
                      <w:rFonts w:ascii="Arial" w:hAnsi="Arial" w:cs="Arial"/>
                      <w:sz w:val="22"/>
                      <w:szCs w:val="22"/>
                    </w:rPr>
                    <w:t>A partir d’une étude cas (V lib, pinces débrayables de télésièges...) balayer les différents points évoqués :</w:t>
                  </w:r>
                </w:p>
                <w:p w14:paraId="09126A1C" w14:textId="641C4C7D" w:rsidR="00A85185" w:rsidRPr="00A85185" w:rsidRDefault="00A85185" w:rsidP="00A85185">
                  <w:pPr>
                    <w:pStyle w:val="NormalWeb"/>
                    <w:numPr>
                      <w:ilvl w:val="1"/>
                      <w:numId w:val="1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5185">
                    <w:rPr>
                      <w:rFonts w:ascii="Arial" w:hAnsi="Arial" w:cs="Arial"/>
                      <w:sz w:val="22"/>
                      <w:szCs w:val="22"/>
                    </w:rPr>
                    <w:t>Brevets</w:t>
                  </w:r>
                  <w:r w:rsidR="006D6979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</w:p>
                <w:p w14:paraId="09126A1D" w14:textId="71DDC6B0" w:rsidR="00A85185" w:rsidRPr="00A85185" w:rsidRDefault="00A85185" w:rsidP="00A85185">
                  <w:pPr>
                    <w:pStyle w:val="NormalWeb"/>
                    <w:numPr>
                      <w:ilvl w:val="1"/>
                      <w:numId w:val="1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5185">
                    <w:rPr>
                      <w:rFonts w:ascii="Arial" w:hAnsi="Arial" w:cs="Arial"/>
                      <w:sz w:val="22"/>
                      <w:szCs w:val="22"/>
                    </w:rPr>
                    <w:t>Normes</w:t>
                  </w:r>
                  <w:r w:rsidR="006D6979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</w:p>
                <w:p w14:paraId="09126A1E" w14:textId="3F45BFD9" w:rsidR="00A85185" w:rsidRPr="00A85185" w:rsidRDefault="00A85185" w:rsidP="00A85185">
                  <w:pPr>
                    <w:pStyle w:val="NormalWeb"/>
                    <w:numPr>
                      <w:ilvl w:val="1"/>
                      <w:numId w:val="1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A85185">
                    <w:rPr>
                      <w:rFonts w:ascii="Arial" w:hAnsi="Arial" w:cs="Arial"/>
                      <w:sz w:val="22"/>
                      <w:szCs w:val="22"/>
                    </w:rPr>
                    <w:t>Règlements</w:t>
                  </w:r>
                  <w:r w:rsidR="006D6979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09126A1F" w14:textId="77777777" w:rsidR="00A85185" w:rsidRPr="00A85185" w:rsidRDefault="00A85185" w:rsidP="00A85185">
                  <w:pPr>
                    <w:rPr>
                      <w:sz w:val="22"/>
                      <w:szCs w:val="22"/>
                    </w:rPr>
                  </w:pPr>
                  <w:r w:rsidRPr="00A85185">
                    <w:rPr>
                      <w:sz w:val="22"/>
                      <w:szCs w:val="22"/>
                      <w:u w:val="single"/>
                    </w:rPr>
                    <w:t>Ce qu’on attend de l’élève</w:t>
                  </w:r>
                  <w:r w:rsidRPr="00A85185">
                    <w:rPr>
                      <w:sz w:val="22"/>
                      <w:szCs w:val="22"/>
                    </w:rPr>
                    <w:t xml:space="preserve"> : </w:t>
                  </w:r>
                </w:p>
                <w:p w14:paraId="09126A20" w14:textId="77777777" w:rsidR="00A85185" w:rsidRPr="00A85185" w:rsidRDefault="00A85185" w:rsidP="00A85185">
                  <w:pPr>
                    <w:rPr>
                      <w:sz w:val="22"/>
                      <w:szCs w:val="22"/>
                    </w:rPr>
                  </w:pPr>
                </w:p>
                <w:p w14:paraId="09126A21" w14:textId="3F8A7F63" w:rsidR="00A85185" w:rsidRPr="00A85185" w:rsidRDefault="00A85185" w:rsidP="00A85185">
                  <w:pPr>
                    <w:pStyle w:val="Paragraphedeliste"/>
                    <w:numPr>
                      <w:ilvl w:val="0"/>
                      <w:numId w:val="13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</w:t>
                  </w:r>
                  <w:r w:rsidRPr="00A85185">
                    <w:rPr>
                      <w:sz w:val="22"/>
                      <w:szCs w:val="22"/>
                    </w:rPr>
                    <w:t>aîtrise</w:t>
                  </w:r>
                  <w:r w:rsidR="006D6979">
                    <w:rPr>
                      <w:sz w:val="22"/>
                      <w:szCs w:val="22"/>
                    </w:rPr>
                    <w:t>r</w:t>
                  </w:r>
                  <w:r w:rsidRPr="00A85185">
                    <w:rPr>
                      <w:sz w:val="22"/>
                      <w:szCs w:val="22"/>
                    </w:rPr>
                    <w:t xml:space="preserve"> </w:t>
                  </w:r>
                  <w:r w:rsidR="006D6979">
                    <w:rPr>
                      <w:sz w:val="22"/>
                      <w:szCs w:val="22"/>
                    </w:rPr>
                    <w:t>l</w:t>
                  </w:r>
                  <w:r w:rsidRPr="00A85185">
                    <w:rPr>
                      <w:sz w:val="22"/>
                      <w:szCs w:val="22"/>
                    </w:rPr>
                    <w:t>es termes utilisés</w:t>
                  </w:r>
                  <w:r w:rsidR="006D6979">
                    <w:rPr>
                      <w:sz w:val="22"/>
                      <w:szCs w:val="22"/>
                    </w:rPr>
                    <w:t>,</w:t>
                  </w:r>
                </w:p>
                <w:p w14:paraId="09126A22" w14:textId="009DC490" w:rsidR="00A85185" w:rsidRPr="00A85185" w:rsidRDefault="00A85185" w:rsidP="00A85185">
                  <w:pPr>
                    <w:pStyle w:val="NormalWeb"/>
                    <w:numPr>
                      <w:ilvl w:val="0"/>
                      <w:numId w:val="13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5185">
                    <w:rPr>
                      <w:rFonts w:ascii="Arial" w:hAnsi="Arial" w:cs="Arial"/>
                      <w:sz w:val="22"/>
                      <w:szCs w:val="22"/>
                    </w:rPr>
                    <w:t>Effectuer des recherches documentaires de normes, brevets, règlements</w:t>
                  </w:r>
                  <w:r w:rsidR="006D6979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</w:p>
                <w:p w14:paraId="09126A23" w14:textId="52C23CA7" w:rsidR="00A85185" w:rsidRPr="00A85185" w:rsidRDefault="00A85185" w:rsidP="00A85185">
                  <w:pPr>
                    <w:pStyle w:val="NormalWeb"/>
                    <w:numPr>
                      <w:ilvl w:val="0"/>
                      <w:numId w:val="13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5185">
                    <w:rPr>
                      <w:rFonts w:ascii="Arial" w:hAnsi="Arial" w:cs="Arial"/>
                      <w:sz w:val="22"/>
                      <w:szCs w:val="22"/>
                    </w:rPr>
                    <w:t>Avoir une idée des procédures de ces différents domaines</w:t>
                  </w:r>
                  <w:r w:rsidR="006D6979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09126A24" w14:textId="77777777" w:rsidR="00A85185" w:rsidRPr="00A85185" w:rsidRDefault="00A85185" w:rsidP="00A85185">
                  <w:pPr>
                    <w:rPr>
                      <w:sz w:val="22"/>
                      <w:szCs w:val="22"/>
                    </w:rPr>
                  </w:pPr>
                </w:p>
                <w:p w14:paraId="09126A25" w14:textId="63180454" w:rsidR="00A85185" w:rsidRPr="00A85185" w:rsidRDefault="00A85185" w:rsidP="00A85185">
                  <w:pPr>
                    <w:rPr>
                      <w:sz w:val="22"/>
                      <w:szCs w:val="22"/>
                    </w:rPr>
                  </w:pPr>
                  <w:r w:rsidRPr="00A85185">
                    <w:rPr>
                      <w:sz w:val="22"/>
                      <w:szCs w:val="22"/>
                      <w:u w:val="single"/>
                    </w:rPr>
                    <w:t>Les limites à ne pas dépasser</w:t>
                  </w:r>
                  <w:r w:rsidRPr="00A85185">
                    <w:rPr>
                      <w:sz w:val="22"/>
                      <w:szCs w:val="22"/>
                    </w:rPr>
                    <w:t xml:space="preserve"> : </w:t>
                  </w:r>
                  <w:r w:rsidR="006D6979">
                    <w:rPr>
                      <w:sz w:val="22"/>
                      <w:szCs w:val="22"/>
                    </w:rPr>
                    <w:t xml:space="preserve">systèmes </w:t>
                  </w:r>
                  <w:r>
                    <w:rPr>
                      <w:sz w:val="22"/>
                      <w:szCs w:val="22"/>
                    </w:rPr>
                    <w:t>complexes</w:t>
                  </w:r>
                  <w:r w:rsidR="006D6979">
                    <w:rPr>
                      <w:sz w:val="22"/>
                      <w:szCs w:val="22"/>
                    </w:rPr>
                    <w:t>.</w:t>
                  </w:r>
                  <w:bookmarkEnd w:id="0"/>
                </w:p>
              </w:txbxContent>
            </v:textbox>
          </v:shape>
        </w:pict>
      </w:r>
    </w:p>
    <w:p w14:paraId="091269DE" w14:textId="77777777" w:rsidR="00A85185" w:rsidRDefault="00A85185" w:rsidP="00406ACF">
      <w:pPr>
        <w:pStyle w:val="NormalWeb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091269DF" w14:textId="77777777" w:rsidR="00A85185" w:rsidRDefault="00A85185" w:rsidP="00406ACF">
      <w:pPr>
        <w:pStyle w:val="NormalWeb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091269E0" w14:textId="77777777" w:rsidR="00A85185" w:rsidRDefault="00A85185" w:rsidP="00406ACF">
      <w:pPr>
        <w:pStyle w:val="NormalWeb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091269E1" w14:textId="77777777" w:rsidR="00A85185" w:rsidRDefault="00A85185" w:rsidP="00406ACF">
      <w:pPr>
        <w:pStyle w:val="NormalWeb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091269E2" w14:textId="77777777" w:rsidR="00A85185" w:rsidRDefault="00A85185" w:rsidP="00406ACF">
      <w:pPr>
        <w:pStyle w:val="NormalWeb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091269E3" w14:textId="77777777" w:rsidR="00A85185" w:rsidRDefault="00A85185" w:rsidP="00406ACF">
      <w:pPr>
        <w:pStyle w:val="NormalWeb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091269E4" w14:textId="77777777" w:rsidR="00A85185" w:rsidRDefault="00A85185" w:rsidP="00406ACF">
      <w:pPr>
        <w:pStyle w:val="NormalWeb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091269E5" w14:textId="77777777" w:rsidR="00A85185" w:rsidRDefault="00A85185" w:rsidP="00406ACF">
      <w:pPr>
        <w:pStyle w:val="NormalWeb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091269E6" w14:textId="77777777" w:rsidR="00A85185" w:rsidRDefault="00A85185" w:rsidP="00406ACF">
      <w:pPr>
        <w:pStyle w:val="NormalWeb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091269E7" w14:textId="77777777" w:rsidR="00A85185" w:rsidRDefault="00A85185" w:rsidP="00406ACF">
      <w:pPr>
        <w:pStyle w:val="NormalWeb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sectPr w:rsidR="00A85185" w:rsidSect="008C3D7F">
      <w:headerReference w:type="default" r:id="rId19"/>
      <w:footerReference w:type="default" r:id="rId2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269FF" w14:textId="77777777" w:rsidR="00744921" w:rsidRDefault="00744921" w:rsidP="008C3D7F">
      <w:r>
        <w:separator/>
      </w:r>
    </w:p>
  </w:endnote>
  <w:endnote w:type="continuationSeparator" w:id="0">
    <w:p w14:paraId="09126A00" w14:textId="77777777" w:rsidR="00744921" w:rsidRDefault="00744921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26A03" w14:textId="77777777" w:rsidR="00D61259" w:rsidRDefault="00A50031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I</w:t>
    </w:r>
    <w:r w:rsidR="00AA66A3" w:rsidRPr="00AA66A3">
      <w:t xml:space="preserve"> </w:t>
    </w:r>
    <w:r w:rsidR="00AA66A3">
      <w:t>I.T.E.C.</w:t>
    </w:r>
    <w:r w:rsidR="00AA66A3" w:rsidRPr="00DA6E81">
      <w:t>-1.2_</w:t>
    </w:r>
    <w:r w:rsidR="000C010D">
      <w:t>2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A230CC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A230CC" w:rsidRPr="00AD44D3">
      <w:rPr>
        <w:rFonts w:cs="Arial"/>
      </w:rPr>
      <w:fldChar w:fldCharType="separate"/>
    </w:r>
    <w:r w:rsidR="006D6979">
      <w:rPr>
        <w:rFonts w:cs="Arial"/>
        <w:noProof/>
      </w:rPr>
      <w:t>1</w:t>
    </w:r>
    <w:r w:rsidR="00A230CC" w:rsidRPr="00AD44D3">
      <w:rPr>
        <w:rFonts w:cs="Arial"/>
      </w:rPr>
      <w:fldChar w:fldCharType="end"/>
    </w:r>
  </w:p>
  <w:p w14:paraId="09126A04" w14:textId="77777777" w:rsidR="00D61259" w:rsidRDefault="00D6125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269FD" w14:textId="77777777" w:rsidR="00744921" w:rsidRDefault="00744921" w:rsidP="008C3D7F">
      <w:r>
        <w:separator/>
      </w:r>
    </w:p>
  </w:footnote>
  <w:footnote w:type="continuationSeparator" w:id="0">
    <w:p w14:paraId="091269FE" w14:textId="77777777" w:rsidR="00744921" w:rsidRDefault="00744921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32"/>
      </w:rPr>
      <w:alias w:val="Titre"/>
      <w:id w:val="77738743"/>
      <w:placeholder>
        <w:docPart w:val="FEFA7E16B538460FA0B20AAB8C59E1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9126A01" w14:textId="77777777" w:rsidR="008C3D7F" w:rsidRPr="008C3D7F" w:rsidRDefault="008C3D7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8C3D7F">
          <w:rPr>
            <w:b/>
            <w:sz w:val="32"/>
          </w:rPr>
          <w:t xml:space="preserve">Spécialité </w:t>
        </w:r>
        <w:r w:rsidR="00BC74ED">
          <w:rPr>
            <w:b/>
            <w:sz w:val="32"/>
          </w:rPr>
          <w:t>I.T.E.C</w:t>
        </w:r>
        <w:r w:rsidRPr="008C3D7F">
          <w:rPr>
            <w:b/>
            <w:sz w:val="32"/>
          </w:rPr>
          <w:t>.</w:t>
        </w:r>
      </w:p>
    </w:sdtContent>
  </w:sdt>
  <w:p w14:paraId="09126A02" w14:textId="77777777" w:rsidR="008C3D7F" w:rsidRDefault="008C3D7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5E2"/>
    <w:multiLevelType w:val="hybridMultilevel"/>
    <w:tmpl w:val="679E8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1007"/>
    <w:multiLevelType w:val="multilevel"/>
    <w:tmpl w:val="434A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745F0"/>
    <w:multiLevelType w:val="hybridMultilevel"/>
    <w:tmpl w:val="97CE4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E2EB6"/>
    <w:multiLevelType w:val="hybridMultilevel"/>
    <w:tmpl w:val="94449AD6"/>
    <w:lvl w:ilvl="0" w:tplc="96C6C98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1216B"/>
    <w:multiLevelType w:val="multilevel"/>
    <w:tmpl w:val="D24E95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>
    <w:nsid w:val="23FA6634"/>
    <w:multiLevelType w:val="multilevel"/>
    <w:tmpl w:val="2B66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2E02EC"/>
    <w:multiLevelType w:val="multilevel"/>
    <w:tmpl w:val="83E0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1611AB"/>
    <w:multiLevelType w:val="hybridMultilevel"/>
    <w:tmpl w:val="E10C21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D6BD8"/>
    <w:multiLevelType w:val="hybridMultilevel"/>
    <w:tmpl w:val="CFB021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5E2C3A"/>
    <w:multiLevelType w:val="multilevel"/>
    <w:tmpl w:val="D96E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0B5E03"/>
    <w:multiLevelType w:val="hybridMultilevel"/>
    <w:tmpl w:val="8B0A99C0"/>
    <w:lvl w:ilvl="0" w:tplc="90268824">
      <w:start w:val="1"/>
      <w:numFmt w:val="bullet"/>
      <w:lvlText w:val="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9B32134"/>
    <w:multiLevelType w:val="hybridMultilevel"/>
    <w:tmpl w:val="D62CFFD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9ED3C57"/>
    <w:multiLevelType w:val="multilevel"/>
    <w:tmpl w:val="2422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"/>
  </w:num>
  <w:num w:numId="5">
    <w:abstractNumId w:val="12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031"/>
    <w:rsid w:val="000C010D"/>
    <w:rsid w:val="000E7242"/>
    <w:rsid w:val="001066BE"/>
    <w:rsid w:val="0012190E"/>
    <w:rsid w:val="00261D12"/>
    <w:rsid w:val="00281D84"/>
    <w:rsid w:val="003152DC"/>
    <w:rsid w:val="0036080F"/>
    <w:rsid w:val="00406ACF"/>
    <w:rsid w:val="00406F9C"/>
    <w:rsid w:val="00477312"/>
    <w:rsid w:val="004A1745"/>
    <w:rsid w:val="004D4D0D"/>
    <w:rsid w:val="005229D4"/>
    <w:rsid w:val="00525A22"/>
    <w:rsid w:val="00550D8C"/>
    <w:rsid w:val="005A797F"/>
    <w:rsid w:val="005F23B0"/>
    <w:rsid w:val="005F6D16"/>
    <w:rsid w:val="00620B13"/>
    <w:rsid w:val="006D6979"/>
    <w:rsid w:val="00744921"/>
    <w:rsid w:val="00781BA9"/>
    <w:rsid w:val="007F7F53"/>
    <w:rsid w:val="00802A61"/>
    <w:rsid w:val="008C3D7F"/>
    <w:rsid w:val="00A230CC"/>
    <w:rsid w:val="00A50031"/>
    <w:rsid w:val="00A85185"/>
    <w:rsid w:val="00A86136"/>
    <w:rsid w:val="00AA66A3"/>
    <w:rsid w:val="00AB3B32"/>
    <w:rsid w:val="00AD44D3"/>
    <w:rsid w:val="00B015AE"/>
    <w:rsid w:val="00B5767B"/>
    <w:rsid w:val="00BC74ED"/>
    <w:rsid w:val="00CA3905"/>
    <w:rsid w:val="00D30092"/>
    <w:rsid w:val="00D61259"/>
    <w:rsid w:val="00D64037"/>
    <w:rsid w:val="00D648C3"/>
    <w:rsid w:val="00DD2F7D"/>
    <w:rsid w:val="00DF2F7F"/>
    <w:rsid w:val="00EE66AF"/>
    <w:rsid w:val="00F2697B"/>
    <w:rsid w:val="00F7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09126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paragraph" w:styleId="Titre3">
    <w:name w:val="heading 3"/>
    <w:basedOn w:val="Normal"/>
    <w:link w:val="Titre3Car"/>
    <w:qFormat/>
    <w:rsid w:val="003152DC"/>
    <w:pPr>
      <w:pBdr>
        <w:bottom w:val="dotted" w:sz="4" w:space="0" w:color="AAAAAA"/>
      </w:pBd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F2F7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F2F7F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3152DC"/>
    <w:rPr>
      <w:rFonts w:ascii="Times New Roman" w:eastAsia="Times New Roman" w:hAnsi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rsid w:val="003152D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fr-FR"/>
    </w:rPr>
  </w:style>
  <w:style w:type="character" w:customStyle="1" w:styleId="mw-headline">
    <w:name w:val="mw-headline"/>
    <w:basedOn w:val="Policepardfaut"/>
    <w:rsid w:val="003152DC"/>
  </w:style>
  <w:style w:type="character" w:customStyle="1" w:styleId="citecrochet1">
    <w:name w:val="cite_crochet1"/>
    <w:basedOn w:val="Policepardfaut"/>
    <w:rsid w:val="003152DC"/>
    <w:rPr>
      <w:vanish/>
      <w:webHidden w:val="0"/>
      <w:specVanish w:val="0"/>
    </w:rPr>
  </w:style>
  <w:style w:type="character" w:styleId="lev">
    <w:name w:val="Strong"/>
    <w:basedOn w:val="Policepardfaut"/>
    <w:uiPriority w:val="22"/>
    <w:qFormat/>
    <w:rsid w:val="003152DC"/>
    <w:rPr>
      <w:b/>
      <w:bCs/>
    </w:rPr>
  </w:style>
  <w:style w:type="character" w:styleId="CitationHTML">
    <w:name w:val="HTML Cite"/>
    <w:basedOn w:val="Policepardfaut"/>
    <w:uiPriority w:val="99"/>
    <w:unhideWhenUsed/>
    <w:rsid w:val="003152DC"/>
    <w:rPr>
      <w:i/>
      <w:iCs/>
    </w:rPr>
  </w:style>
  <w:style w:type="paragraph" w:customStyle="1" w:styleId="articlechapeau1">
    <w:name w:val="articlechapeau1"/>
    <w:basedOn w:val="Normal"/>
    <w:rsid w:val="003152DC"/>
    <w:pPr>
      <w:ind w:right="150"/>
      <w:jc w:val="left"/>
    </w:pPr>
    <w:rPr>
      <w:rFonts w:ascii="Times New Roman" w:eastAsia="Times New Roman" w:hAnsi="Times New Roman"/>
      <w:b/>
      <w:bCs/>
      <w:sz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licdesign.fr/" TargetMode="External"/><Relationship Id="rId13" Type="http://schemas.openxmlformats.org/officeDocument/2006/relationships/hyperlink" Target="http://www.inpi.fr" TargetMode="External"/><Relationship Id="rId18" Type="http://schemas.openxmlformats.org/officeDocument/2006/relationships/hyperlink" Target="http://www.inrs.fr/accueil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ks29132.kimsufi.com/~innodev/IMG/pdf/guide-pi-normalisation.pdf" TargetMode="External"/><Relationship Id="rId17" Type="http://schemas.openxmlformats.org/officeDocument/2006/relationships/hyperlink" Target="http://www.industrie.gouv.f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pi.fr/fileadmin/mediatheque/pdf/Presse/CP_INPI_chiffres_cles_et_palmares_des_deposants_2010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agaweb.afnor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dustrie.gouv.fr/guides/guide-contrefacon-2010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4design.fr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novalis-aquitaine.org/" TargetMode="External"/><Relationship Id="rId14" Type="http://schemas.openxmlformats.org/officeDocument/2006/relationships/hyperlink" Target="http://www.industrie.gouv.fr/enjeux/guide-pme-pensez-pi.pdf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FA7E16B538460FA0B20AAB8C59E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713FB4-E622-4679-BBAA-CFFD495476CD}"/>
      </w:docPartPr>
      <w:docPartBody>
        <w:p w14:paraId="727EF656" w14:textId="77777777" w:rsidR="00A83BBE" w:rsidRDefault="005C329A">
          <w:pPr>
            <w:pStyle w:val="FEFA7E16B538460FA0B20AAB8C59E1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C329A"/>
    <w:rsid w:val="00304DDA"/>
    <w:rsid w:val="005C329A"/>
    <w:rsid w:val="006D7E1D"/>
    <w:rsid w:val="00793BC3"/>
    <w:rsid w:val="00A83BBE"/>
    <w:rsid w:val="00B4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7EF65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B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EFA7E16B538460FA0B20AAB8C59E126">
    <w:name w:val="FEFA7E16B538460FA0B20AAB8C59E126"/>
    <w:rsid w:val="00A83B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</Template>
  <TotalTime>54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Spécialité I.T.E.C.</vt:lpstr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I.T.E.C.</dc:title>
  <dc:creator>Patrick Cohen</dc:creator>
  <cp:lastModifiedBy>Christophe</cp:lastModifiedBy>
  <cp:revision>11</cp:revision>
  <dcterms:created xsi:type="dcterms:W3CDTF">2011-09-13T04:59:00Z</dcterms:created>
  <dcterms:modified xsi:type="dcterms:W3CDTF">2012-04-02T11:26:00Z</dcterms:modified>
</cp:coreProperties>
</file>