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3B53DA" w:rsidP="00071E41">
            <w:pPr>
              <w:rPr>
                <w:b/>
                <w:sz w:val="26"/>
                <w:szCs w:val="26"/>
              </w:rPr>
            </w:pPr>
            <w:r w:rsidRPr="003B53DA">
              <w:rPr>
                <w:b/>
                <w:sz w:val="26"/>
                <w:szCs w:val="26"/>
              </w:rPr>
              <w:t>2. Maquettage des solutions constructives</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3B53DA" w:rsidRDefault="003B53DA" w:rsidP="003B53DA">
            <w:r>
              <w:t>Définir et valider une solution par simulation. Établir un modèle de comportement adapté. Définir l’architecture de la chaîne d’information, les paramètres et les variables associés à la simulation.</w:t>
            </w:r>
          </w:p>
          <w:p w:rsidR="003B53DA" w:rsidRDefault="003B53DA" w:rsidP="003B53DA">
            <w:r>
              <w:t>L'élève recherche et choisit une solution logicielle ou matérielle au regard de la définition d'un système, d'une documentation technique, d'une norme. Il identifie les caractéristiques d'un constituant pour valider un choix.</w:t>
            </w:r>
          </w:p>
          <w:p w:rsidR="008C3D7F" w:rsidRPr="008C3D7F" w:rsidRDefault="003B53DA" w:rsidP="003B53DA">
            <w:r>
              <w:t>Il s’approprie un modèle de comportement qui lui est proposé et utilise une chaîne de conception numérique. Il simule les solutions fonctionnelles pour valider les différents comportements et faire des choix technologiques qui permettront ensuite de simuler le comportement réel avant implémentation.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3B53DA" w:rsidP="00071E41">
            <w:r w:rsidRPr="003B53DA">
              <w:t>2.2 Architecture fonctionnelle d’un système communicant</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C3D7F" w:rsidP="00071E41"/>
        </w:tc>
      </w:tr>
      <w:tr w:rsidR="00965A72" w:rsidRPr="008C3D7F" w:rsidTr="008C3D7F">
        <w:trPr>
          <w:trHeight w:val="142"/>
        </w:trPr>
        <w:tc>
          <w:tcPr>
            <w:tcW w:w="3227" w:type="dxa"/>
          </w:tcPr>
          <w:p w:rsidR="00965A72" w:rsidRPr="008C3D7F" w:rsidRDefault="00965A72" w:rsidP="00071E41">
            <w:pPr>
              <w:rPr>
                <w:b/>
              </w:rPr>
            </w:pPr>
            <w:r w:rsidRPr="008C3D7F">
              <w:rPr>
                <w:b/>
              </w:rPr>
              <w:t>Connaissance</w:t>
            </w:r>
            <w:r>
              <w:rPr>
                <w:b/>
              </w:rPr>
              <w:t>s</w:t>
            </w:r>
          </w:p>
        </w:tc>
        <w:tc>
          <w:tcPr>
            <w:tcW w:w="6551" w:type="dxa"/>
          </w:tcPr>
          <w:p w:rsidR="00965A72" w:rsidRPr="008C3D7F" w:rsidRDefault="00965A72" w:rsidP="009F38DC">
            <w:r w:rsidRPr="00965A72">
              <w:t>Adresse physique (Mac) du protocole Ethernet et adresse logique (IP) du protocole IP. Lien adresse Mac/IP : protocole ARP</w:t>
            </w:r>
          </w:p>
        </w:tc>
      </w:tr>
      <w:tr w:rsidR="00965A72" w:rsidRPr="008C3D7F" w:rsidTr="008C3D7F">
        <w:trPr>
          <w:trHeight w:val="142"/>
        </w:trPr>
        <w:tc>
          <w:tcPr>
            <w:tcW w:w="3227" w:type="dxa"/>
          </w:tcPr>
          <w:p w:rsidR="00965A72" w:rsidRPr="008C3D7F" w:rsidRDefault="00965A72" w:rsidP="00071E41">
            <w:pPr>
              <w:rPr>
                <w:b/>
              </w:rPr>
            </w:pPr>
            <w:r w:rsidRPr="008C3D7F">
              <w:rPr>
                <w:b/>
              </w:rPr>
              <w:t>Niveau d’enseignement</w:t>
            </w:r>
          </w:p>
        </w:tc>
        <w:tc>
          <w:tcPr>
            <w:tcW w:w="6551" w:type="dxa"/>
          </w:tcPr>
          <w:p w:rsidR="00965A72" w:rsidRPr="008C3D7F" w:rsidRDefault="00965A72" w:rsidP="00071E41">
            <w:r>
              <w:t>Première Terminale</w:t>
            </w:r>
          </w:p>
        </w:tc>
      </w:tr>
      <w:tr w:rsidR="00965A72" w:rsidRPr="008C3D7F" w:rsidTr="008C3D7F">
        <w:trPr>
          <w:trHeight w:val="142"/>
        </w:trPr>
        <w:tc>
          <w:tcPr>
            <w:tcW w:w="3227" w:type="dxa"/>
          </w:tcPr>
          <w:p w:rsidR="00965A72" w:rsidRPr="008C3D7F" w:rsidRDefault="00965A72" w:rsidP="00071E41">
            <w:pPr>
              <w:rPr>
                <w:b/>
              </w:rPr>
            </w:pPr>
            <w:r w:rsidRPr="008C3D7F">
              <w:rPr>
                <w:b/>
              </w:rPr>
              <w:t>Niveau taxonomique</w:t>
            </w:r>
          </w:p>
        </w:tc>
        <w:tc>
          <w:tcPr>
            <w:tcW w:w="6551" w:type="dxa"/>
          </w:tcPr>
          <w:p w:rsidR="00965A72" w:rsidRPr="008C3D7F" w:rsidRDefault="00965A72" w:rsidP="00071E41">
            <w:r w:rsidRPr="007F7F53">
              <w:rPr>
                <w:b/>
              </w:rPr>
              <w:t>3.</w:t>
            </w:r>
            <w:r>
              <w:t> </w:t>
            </w:r>
            <w:r w:rsidRPr="00DD2F7D">
              <w:t xml:space="preserve">Le contenu est relatif à la </w:t>
            </w:r>
            <w:r w:rsidRPr="00DD2F7D">
              <w:rPr>
                <w:b/>
              </w:rPr>
              <w:t>maîtrise d’outils d’étude ou d’action</w:t>
            </w:r>
            <w:r w:rsidRPr="00DD2F7D">
              <w:t xml:space="preserve"> : utiliser, manipuler des règles ou des ensembles de règles (algorithme), des principes, des démarches formalisées en vue d’un résultat à atteindre.</w:t>
            </w:r>
          </w:p>
        </w:tc>
      </w:tr>
      <w:tr w:rsidR="00965A72" w:rsidRPr="008C3D7F" w:rsidTr="008C3D7F">
        <w:trPr>
          <w:trHeight w:val="142"/>
        </w:trPr>
        <w:tc>
          <w:tcPr>
            <w:tcW w:w="3227" w:type="dxa"/>
          </w:tcPr>
          <w:p w:rsidR="00965A72" w:rsidRPr="008C3D7F" w:rsidRDefault="00965A72" w:rsidP="00774745">
            <w:pPr>
              <w:rPr>
                <w:b/>
              </w:rPr>
            </w:pPr>
            <w:r w:rsidRPr="008C3D7F">
              <w:rPr>
                <w:b/>
              </w:rPr>
              <w:t>Commentaire</w:t>
            </w:r>
          </w:p>
        </w:tc>
        <w:tc>
          <w:tcPr>
            <w:tcW w:w="6551" w:type="dxa"/>
          </w:tcPr>
          <w:p w:rsidR="00965A72" w:rsidRPr="005F6D16" w:rsidRDefault="00965A72" w:rsidP="00AC3626">
            <w:pPr>
              <w:rPr>
                <w:i/>
              </w:rPr>
            </w:pPr>
            <w:r w:rsidRPr="00965A72">
              <w:rPr>
                <w:i/>
              </w:rPr>
              <w:t>On pourra par exemple s'appuyer sur l'étude des protocoles ARP et ICMP.</w:t>
            </w:r>
          </w:p>
        </w:tc>
      </w:tr>
      <w:tr w:rsidR="00965A72" w:rsidRPr="008C3D7F" w:rsidTr="008C3D7F">
        <w:trPr>
          <w:trHeight w:val="142"/>
        </w:trPr>
        <w:tc>
          <w:tcPr>
            <w:tcW w:w="3227" w:type="dxa"/>
          </w:tcPr>
          <w:p w:rsidR="00965A72" w:rsidRPr="008C3D7F" w:rsidRDefault="00965A72" w:rsidP="00774745">
            <w:pPr>
              <w:rPr>
                <w:b/>
              </w:rPr>
            </w:pPr>
            <w:r>
              <w:rPr>
                <w:b/>
              </w:rPr>
              <w:t>Liens</w:t>
            </w:r>
          </w:p>
        </w:tc>
        <w:tc>
          <w:tcPr>
            <w:tcW w:w="6551" w:type="dxa"/>
          </w:tcPr>
          <w:p w:rsidR="00965A72" w:rsidRPr="008C3D7F" w:rsidRDefault="00E12C89" w:rsidP="00071E41">
            <w:hyperlink r:id="rId8" w:history="1">
              <w:r w:rsidR="008B5BF2" w:rsidRPr="002801E8">
                <w:rPr>
                  <w:rStyle w:val="Lienhypertexte"/>
                </w:rPr>
                <w:t>T.C.-3.2.4_</w:t>
              </w:r>
              <w:r w:rsidR="008B5BF2">
                <w:rPr>
                  <w:rStyle w:val="Lienhypertexte"/>
                </w:rPr>
                <w:t>5</w:t>
              </w:r>
            </w:hyperlink>
          </w:p>
        </w:tc>
      </w:tr>
    </w:tbl>
    <w:p w:rsidR="00D64037" w:rsidRDefault="00D64037" w:rsidP="008C3D7F"/>
    <w:p w:rsidR="005C48E6" w:rsidRDefault="005C48E6">
      <w:r>
        <w:br w:type="page"/>
      </w:r>
    </w:p>
    <w:p w:rsidR="008B5BF2" w:rsidRDefault="008B5BF2" w:rsidP="008B5BF2"/>
    <w:p w:rsidR="008B5BF2" w:rsidRPr="00212A2D" w:rsidRDefault="008B5BF2" w:rsidP="008B5BF2">
      <w:pPr>
        <w:rPr>
          <w:b/>
          <w:u w:val="single"/>
        </w:rPr>
      </w:pPr>
      <w:r w:rsidRPr="00212A2D">
        <w:rPr>
          <w:b/>
          <w:u w:val="single"/>
        </w:rPr>
        <w:t>Pré-requis :</w:t>
      </w:r>
    </w:p>
    <w:p w:rsidR="008B5BF2" w:rsidRDefault="008B5BF2" w:rsidP="008B5BF2"/>
    <w:p w:rsidR="008B5BF2" w:rsidRDefault="008B5BF2" w:rsidP="008B5BF2">
      <w:pPr>
        <w:pStyle w:val="Paragraphedeliste"/>
        <w:numPr>
          <w:ilvl w:val="0"/>
          <w:numId w:val="1"/>
        </w:numPr>
      </w:pPr>
      <w:r>
        <w:t xml:space="preserve">Tronc Commun - Adresses physiques (MAC) et logiques (IP). Protocole ARP : </w:t>
      </w:r>
      <w:hyperlink r:id="rId9" w:history="1">
        <w:r w:rsidRPr="002801E8">
          <w:rPr>
            <w:rStyle w:val="Lienhypertexte"/>
          </w:rPr>
          <w:t>T.C.-3.2.4_</w:t>
        </w:r>
        <w:r>
          <w:rPr>
            <w:rStyle w:val="Lienhypertexte"/>
          </w:rPr>
          <w:t>5</w:t>
        </w:r>
      </w:hyperlink>
    </w:p>
    <w:p w:rsidR="008B5BF2" w:rsidRDefault="008B5BF2" w:rsidP="008B5BF2"/>
    <w:p w:rsidR="003467FF" w:rsidRDefault="003467FF" w:rsidP="008B5BF2"/>
    <w:p w:rsidR="008B5BF2" w:rsidRPr="00212A2D" w:rsidRDefault="008B5BF2" w:rsidP="008B5BF2">
      <w:pPr>
        <w:rPr>
          <w:b/>
          <w:u w:val="single"/>
        </w:rPr>
      </w:pPr>
      <w:r w:rsidRPr="00212A2D">
        <w:rPr>
          <w:b/>
          <w:u w:val="single"/>
        </w:rPr>
        <w:t>Définitions :</w:t>
      </w:r>
    </w:p>
    <w:p w:rsidR="008B5BF2" w:rsidRDefault="008B5BF2" w:rsidP="008B5BF2"/>
    <w:p w:rsidR="00492735" w:rsidRDefault="00492735" w:rsidP="00492735">
      <w:pPr>
        <w:autoSpaceDE w:val="0"/>
        <w:autoSpaceDN w:val="0"/>
        <w:adjustRightInd w:val="0"/>
        <w:rPr>
          <w:rFonts w:cs="Arial"/>
          <w:szCs w:val="20"/>
        </w:rPr>
      </w:pPr>
      <w:r>
        <w:rPr>
          <w:rFonts w:cs="Arial"/>
          <w:szCs w:val="20"/>
        </w:rPr>
        <w:t xml:space="preserve">En complément à la fiche </w:t>
      </w:r>
      <w:hyperlink r:id="rId10" w:history="1">
        <w:r w:rsidRPr="00BE116F">
          <w:rPr>
            <w:rStyle w:val="Lienhypertexte"/>
            <w:b/>
            <w:u w:val="none"/>
          </w:rPr>
          <w:t>T.C.-3.2.4_5</w:t>
        </w:r>
      </w:hyperlink>
      <w:r>
        <w:rPr>
          <w:rFonts w:cs="Arial"/>
          <w:szCs w:val="20"/>
        </w:rPr>
        <w:t>, on précise ici :</w:t>
      </w:r>
    </w:p>
    <w:p w:rsidR="00D956B0" w:rsidRDefault="00D956B0" w:rsidP="00492735">
      <w:pPr>
        <w:autoSpaceDE w:val="0"/>
        <w:autoSpaceDN w:val="0"/>
        <w:adjustRightInd w:val="0"/>
        <w:rPr>
          <w:rFonts w:cs="Arial"/>
          <w:szCs w:val="20"/>
        </w:rPr>
      </w:pPr>
    </w:p>
    <w:p w:rsidR="00492735" w:rsidRDefault="00814F6B" w:rsidP="00492735">
      <w:pPr>
        <w:pStyle w:val="Paragraphedeliste"/>
        <w:numPr>
          <w:ilvl w:val="0"/>
          <w:numId w:val="1"/>
        </w:numPr>
        <w:autoSpaceDE w:val="0"/>
        <w:autoSpaceDN w:val="0"/>
        <w:adjustRightInd w:val="0"/>
        <w:rPr>
          <w:rFonts w:cs="Arial"/>
          <w:szCs w:val="20"/>
        </w:rPr>
      </w:pPr>
      <w:r w:rsidRPr="00492735">
        <w:rPr>
          <w:rFonts w:cs="Arial"/>
          <w:szCs w:val="20"/>
        </w:rPr>
        <w:t>L</w:t>
      </w:r>
      <w:r>
        <w:rPr>
          <w:rFonts w:cs="Arial"/>
          <w:szCs w:val="20"/>
        </w:rPr>
        <w:t xml:space="preserve">’adressage logique </w:t>
      </w:r>
      <w:r w:rsidRPr="00814F6B">
        <w:rPr>
          <w:rFonts w:cs="Arial"/>
          <w:b/>
          <w:szCs w:val="20"/>
        </w:rPr>
        <w:t>IP</w:t>
      </w:r>
      <w:r>
        <w:rPr>
          <w:rFonts w:cs="Arial"/>
          <w:szCs w:val="20"/>
        </w:rPr>
        <w:t xml:space="preserve"> </w:t>
      </w:r>
      <w:r>
        <w:t>(</w:t>
      </w:r>
      <w:r w:rsidRPr="00814F6B">
        <w:rPr>
          <w:b/>
        </w:rPr>
        <w:t>I</w:t>
      </w:r>
      <w:r>
        <w:t xml:space="preserve">nternet </w:t>
      </w:r>
      <w:r w:rsidRPr="006A37D5">
        <w:rPr>
          <w:b/>
        </w:rPr>
        <w:t>P</w:t>
      </w:r>
      <w:r>
        <w:t>rotocol)</w:t>
      </w:r>
      <w:r w:rsidR="00492735">
        <w:rPr>
          <w:rFonts w:cs="Arial"/>
          <w:szCs w:val="20"/>
        </w:rPr>
        <w:t> ;</w:t>
      </w:r>
    </w:p>
    <w:p w:rsidR="00492735" w:rsidRPr="00492735" w:rsidRDefault="00814F6B" w:rsidP="00492735">
      <w:pPr>
        <w:pStyle w:val="Paragraphedeliste"/>
        <w:numPr>
          <w:ilvl w:val="0"/>
          <w:numId w:val="1"/>
        </w:numPr>
        <w:autoSpaceDE w:val="0"/>
        <w:autoSpaceDN w:val="0"/>
        <w:adjustRightInd w:val="0"/>
        <w:rPr>
          <w:rFonts w:cs="Arial"/>
          <w:szCs w:val="20"/>
        </w:rPr>
      </w:pPr>
      <w:r>
        <w:rPr>
          <w:rFonts w:cs="Arial"/>
          <w:szCs w:val="20"/>
        </w:rPr>
        <w:t xml:space="preserve">Le protocole </w:t>
      </w:r>
      <w:r w:rsidRPr="00814F6B">
        <w:rPr>
          <w:rFonts w:cs="Arial"/>
          <w:b/>
          <w:szCs w:val="20"/>
        </w:rPr>
        <w:t>ARP</w:t>
      </w:r>
      <w:r>
        <w:rPr>
          <w:rFonts w:cs="Arial"/>
          <w:szCs w:val="20"/>
        </w:rPr>
        <w:t xml:space="preserve"> </w:t>
      </w:r>
      <w:r>
        <w:t>(</w:t>
      </w:r>
      <w:r w:rsidRPr="006A37D5">
        <w:rPr>
          <w:b/>
        </w:rPr>
        <w:t>A</w:t>
      </w:r>
      <w:r>
        <w:t xml:space="preserve">ddress </w:t>
      </w:r>
      <w:r w:rsidRPr="006A37D5">
        <w:rPr>
          <w:b/>
        </w:rPr>
        <w:t>R</w:t>
      </w:r>
      <w:r>
        <w:t xml:space="preserve">esolution </w:t>
      </w:r>
      <w:r w:rsidRPr="006A37D5">
        <w:rPr>
          <w:b/>
        </w:rPr>
        <w:t>P</w:t>
      </w:r>
      <w:r>
        <w:t>rotocol)</w:t>
      </w:r>
      <w:r w:rsidR="00492735" w:rsidRPr="00492735">
        <w:rPr>
          <w:rFonts w:cs="Arial"/>
          <w:szCs w:val="20"/>
        </w:rPr>
        <w:t>.</w:t>
      </w:r>
    </w:p>
    <w:p w:rsidR="008B5BF2" w:rsidRDefault="008B5BF2" w:rsidP="008B5BF2"/>
    <w:p w:rsidR="00BE116F" w:rsidRDefault="00BE116F" w:rsidP="008B5BF2"/>
    <w:p w:rsidR="00502BBC" w:rsidRDefault="00502BBC" w:rsidP="00502BBC">
      <w:pPr>
        <w:ind w:left="708"/>
      </w:pPr>
      <w:r>
        <w:rPr>
          <w:b/>
          <w:i/>
          <w:u w:val="single"/>
        </w:rPr>
        <w:t>Adresse logique (IP) du protocole IP</w:t>
      </w:r>
      <w:r w:rsidRPr="00A875C7">
        <w:rPr>
          <w:b/>
          <w:i/>
          <w:u w:val="single"/>
        </w:rPr>
        <w:t> :</w:t>
      </w:r>
    </w:p>
    <w:p w:rsidR="00F80204" w:rsidRDefault="00F80204" w:rsidP="00F80204"/>
    <w:p w:rsidR="00F80204" w:rsidRPr="004A0D60" w:rsidRDefault="00F80204" w:rsidP="00F80204">
      <w:pPr>
        <w:pStyle w:val="Paragraphedeliste"/>
        <w:numPr>
          <w:ilvl w:val="0"/>
          <w:numId w:val="1"/>
        </w:numPr>
        <w:rPr>
          <w:rFonts w:cs="Arial"/>
          <w:szCs w:val="20"/>
        </w:rPr>
      </w:pPr>
      <w:r w:rsidRPr="00B62007">
        <w:rPr>
          <w:rFonts w:cs="Arial"/>
          <w:szCs w:val="20"/>
        </w:rPr>
        <w:t xml:space="preserve">Pour définir la </w:t>
      </w:r>
      <w:r w:rsidRPr="00B62007">
        <w:rPr>
          <w:rFonts w:cs="Arial"/>
          <w:b/>
          <w:bCs/>
          <w:szCs w:val="20"/>
        </w:rPr>
        <w:t>décomposition de l’adresse</w:t>
      </w:r>
      <w:r w:rsidRPr="00B62007">
        <w:rPr>
          <w:rFonts w:cs="Arial"/>
          <w:szCs w:val="20"/>
        </w:rPr>
        <w:t xml:space="preserve"> à 32 bits d’un </w:t>
      </w:r>
      <w:r>
        <w:rPr>
          <w:rFonts w:cs="Arial"/>
          <w:szCs w:val="20"/>
        </w:rPr>
        <w:t>hôte (ou d’un ordinateur)</w:t>
      </w:r>
      <w:r w:rsidRPr="00B62007">
        <w:rPr>
          <w:rFonts w:cs="Arial"/>
          <w:szCs w:val="20"/>
        </w:rPr>
        <w:t xml:space="preserve">, un second numéro de 32 bits, appelé </w:t>
      </w:r>
      <w:r w:rsidRPr="00B62007">
        <w:rPr>
          <w:rFonts w:cs="Arial"/>
          <w:b/>
          <w:bCs/>
          <w:szCs w:val="20"/>
        </w:rPr>
        <w:t>masque de réseau</w:t>
      </w:r>
      <w:r w:rsidRPr="00B62007">
        <w:rPr>
          <w:rFonts w:cs="Arial"/>
          <w:szCs w:val="20"/>
        </w:rPr>
        <w:t>, est utilisé. Il indique combien de bits sont réservés à l’identification du réseau</w:t>
      </w:r>
      <w:r>
        <w:rPr>
          <w:rFonts w:cs="Arial"/>
          <w:szCs w:val="20"/>
        </w:rPr>
        <w:t xml:space="preserve"> (bits à 1)</w:t>
      </w:r>
      <w:r w:rsidRPr="00B62007">
        <w:rPr>
          <w:rFonts w:cs="Arial"/>
          <w:szCs w:val="20"/>
        </w:rPr>
        <w:t xml:space="preserve"> dont fait partie l’</w:t>
      </w:r>
      <w:r>
        <w:rPr>
          <w:rFonts w:cs="Arial"/>
          <w:szCs w:val="20"/>
        </w:rPr>
        <w:t>hôte.</w:t>
      </w:r>
    </w:p>
    <w:p w:rsidR="00DE2ED9" w:rsidRDefault="00DE2ED9" w:rsidP="00DE2ED9">
      <w:pPr>
        <w:rPr>
          <w:rFonts w:cs="Arial"/>
          <w:szCs w:val="20"/>
        </w:rPr>
      </w:pPr>
    </w:p>
    <w:tbl>
      <w:tblPr>
        <w:tblStyle w:val="Grilledutableau"/>
        <w:tblW w:w="0" w:type="auto"/>
        <w:tblLook w:val="04A0"/>
      </w:tblPr>
      <w:tblGrid>
        <w:gridCol w:w="1955"/>
        <w:gridCol w:w="1955"/>
        <w:gridCol w:w="1956"/>
        <w:gridCol w:w="1956"/>
        <w:gridCol w:w="1956"/>
      </w:tblGrid>
      <w:tr w:rsidR="00DE2ED9" w:rsidTr="00D70D40">
        <w:tc>
          <w:tcPr>
            <w:tcW w:w="1955" w:type="dxa"/>
            <w:vMerge w:val="restart"/>
          </w:tcPr>
          <w:p w:rsidR="00DE2ED9" w:rsidRPr="007A1361" w:rsidRDefault="00DE2ED9" w:rsidP="00D70D40">
            <w:pPr>
              <w:jc w:val="center"/>
              <w:rPr>
                <w:rFonts w:cs="Arial"/>
                <w:b/>
                <w:szCs w:val="20"/>
              </w:rPr>
            </w:pPr>
            <w:r w:rsidRPr="007A1361">
              <w:rPr>
                <w:rFonts w:cs="Arial"/>
                <w:b/>
                <w:szCs w:val="20"/>
              </w:rPr>
              <w:t>Adresse IP</w:t>
            </w:r>
          </w:p>
        </w:tc>
        <w:tc>
          <w:tcPr>
            <w:tcW w:w="1955" w:type="dxa"/>
          </w:tcPr>
          <w:p w:rsidR="00DE2ED9" w:rsidRPr="007A1361" w:rsidRDefault="00DE2ED9" w:rsidP="00D70D40">
            <w:pPr>
              <w:jc w:val="center"/>
              <w:rPr>
                <w:rFonts w:cs="Arial"/>
                <w:b/>
                <w:szCs w:val="20"/>
              </w:rPr>
            </w:pPr>
            <w:r w:rsidRPr="007A1361">
              <w:rPr>
                <w:rFonts w:cs="Arial"/>
                <w:b/>
                <w:szCs w:val="20"/>
              </w:rPr>
              <w:t>172</w:t>
            </w:r>
          </w:p>
        </w:tc>
        <w:tc>
          <w:tcPr>
            <w:tcW w:w="1956" w:type="dxa"/>
          </w:tcPr>
          <w:p w:rsidR="00DE2ED9" w:rsidRPr="007A1361" w:rsidRDefault="00502FBD" w:rsidP="00D70D40">
            <w:pPr>
              <w:jc w:val="center"/>
              <w:rPr>
                <w:rFonts w:cs="Arial"/>
                <w:b/>
                <w:szCs w:val="20"/>
              </w:rPr>
            </w:pPr>
            <w:r>
              <w:rPr>
                <w:rFonts w:cs="Arial"/>
                <w:b/>
                <w:szCs w:val="20"/>
              </w:rPr>
              <w:t>17</w:t>
            </w:r>
          </w:p>
        </w:tc>
        <w:tc>
          <w:tcPr>
            <w:tcW w:w="1956" w:type="dxa"/>
          </w:tcPr>
          <w:p w:rsidR="00DE2ED9" w:rsidRPr="007A1361" w:rsidRDefault="00502FBD" w:rsidP="00D70D40">
            <w:pPr>
              <w:jc w:val="center"/>
              <w:rPr>
                <w:rFonts w:cs="Arial"/>
                <w:b/>
                <w:szCs w:val="20"/>
              </w:rPr>
            </w:pPr>
            <w:r>
              <w:rPr>
                <w:rFonts w:cs="Arial"/>
                <w:b/>
                <w:szCs w:val="20"/>
              </w:rPr>
              <w:t>18</w:t>
            </w:r>
          </w:p>
        </w:tc>
        <w:tc>
          <w:tcPr>
            <w:tcW w:w="1956" w:type="dxa"/>
          </w:tcPr>
          <w:p w:rsidR="00DE2ED9" w:rsidRPr="007A1361" w:rsidRDefault="00502FBD" w:rsidP="00D70D40">
            <w:pPr>
              <w:jc w:val="center"/>
              <w:rPr>
                <w:rFonts w:cs="Arial"/>
                <w:b/>
                <w:szCs w:val="20"/>
              </w:rPr>
            </w:pPr>
            <w:r>
              <w:rPr>
                <w:rFonts w:cs="Arial"/>
                <w:b/>
                <w:szCs w:val="20"/>
              </w:rPr>
              <w:t>129</w:t>
            </w:r>
          </w:p>
        </w:tc>
      </w:tr>
      <w:tr w:rsidR="00DE2ED9" w:rsidTr="00D70D40">
        <w:tc>
          <w:tcPr>
            <w:tcW w:w="1955" w:type="dxa"/>
            <w:vMerge/>
          </w:tcPr>
          <w:p w:rsidR="00DE2ED9" w:rsidRPr="007A1361" w:rsidRDefault="00DE2ED9" w:rsidP="00D70D40">
            <w:pPr>
              <w:jc w:val="center"/>
              <w:rPr>
                <w:rFonts w:cs="Arial"/>
                <w:b/>
                <w:szCs w:val="20"/>
              </w:rPr>
            </w:pPr>
          </w:p>
        </w:tc>
        <w:tc>
          <w:tcPr>
            <w:tcW w:w="1955" w:type="dxa"/>
          </w:tcPr>
          <w:p w:rsidR="00DE2ED9" w:rsidRPr="007A1361" w:rsidRDefault="00DE2ED9" w:rsidP="00D70D40">
            <w:pPr>
              <w:jc w:val="center"/>
              <w:rPr>
                <w:rFonts w:cs="Arial"/>
                <w:b/>
                <w:szCs w:val="20"/>
              </w:rPr>
            </w:pPr>
            <w:r w:rsidRPr="007A1361">
              <w:rPr>
                <w:rFonts w:cs="Arial"/>
                <w:b/>
                <w:szCs w:val="20"/>
              </w:rPr>
              <w:t>1010 1100</w:t>
            </w:r>
          </w:p>
        </w:tc>
        <w:tc>
          <w:tcPr>
            <w:tcW w:w="1956" w:type="dxa"/>
          </w:tcPr>
          <w:p w:rsidR="00DE2ED9" w:rsidRPr="007A1361" w:rsidRDefault="00DE2ED9" w:rsidP="00502FBD">
            <w:pPr>
              <w:jc w:val="center"/>
              <w:rPr>
                <w:rFonts w:cs="Arial"/>
                <w:b/>
                <w:szCs w:val="20"/>
              </w:rPr>
            </w:pPr>
            <w:r w:rsidRPr="007A1361">
              <w:rPr>
                <w:rFonts w:cs="Arial"/>
                <w:b/>
                <w:szCs w:val="20"/>
              </w:rPr>
              <w:t xml:space="preserve">0001 </w:t>
            </w:r>
            <w:r w:rsidR="00502FBD">
              <w:rPr>
                <w:rFonts w:cs="Arial"/>
                <w:b/>
                <w:szCs w:val="20"/>
              </w:rPr>
              <w:t>0</w:t>
            </w:r>
            <w:r w:rsidRPr="007A1361">
              <w:rPr>
                <w:rFonts w:cs="Arial"/>
                <w:b/>
                <w:szCs w:val="20"/>
              </w:rPr>
              <w:t>001</w:t>
            </w:r>
          </w:p>
        </w:tc>
        <w:tc>
          <w:tcPr>
            <w:tcW w:w="1956" w:type="dxa"/>
          </w:tcPr>
          <w:p w:rsidR="00DE2ED9" w:rsidRPr="007A1361" w:rsidRDefault="00DE2ED9" w:rsidP="00502FBD">
            <w:pPr>
              <w:jc w:val="center"/>
              <w:rPr>
                <w:rFonts w:cs="Arial"/>
                <w:b/>
                <w:szCs w:val="20"/>
              </w:rPr>
            </w:pPr>
            <w:r w:rsidRPr="007A1361">
              <w:rPr>
                <w:rFonts w:cs="Arial"/>
                <w:b/>
                <w:szCs w:val="20"/>
              </w:rPr>
              <w:t>0</w:t>
            </w:r>
            <w:r w:rsidR="00502FBD">
              <w:rPr>
                <w:rFonts w:cs="Arial"/>
                <w:b/>
                <w:szCs w:val="20"/>
              </w:rPr>
              <w:t>00</w:t>
            </w:r>
            <w:r w:rsidRPr="007A1361">
              <w:rPr>
                <w:rFonts w:cs="Arial"/>
                <w:b/>
                <w:szCs w:val="20"/>
              </w:rPr>
              <w:t>1 0010</w:t>
            </w:r>
          </w:p>
        </w:tc>
        <w:tc>
          <w:tcPr>
            <w:tcW w:w="1956" w:type="dxa"/>
          </w:tcPr>
          <w:p w:rsidR="00DE2ED9" w:rsidRPr="007A1361" w:rsidRDefault="00DE2ED9" w:rsidP="00502FBD">
            <w:pPr>
              <w:jc w:val="center"/>
              <w:rPr>
                <w:rFonts w:cs="Arial"/>
                <w:b/>
                <w:szCs w:val="20"/>
              </w:rPr>
            </w:pPr>
            <w:r w:rsidRPr="007A1361">
              <w:rPr>
                <w:rFonts w:cs="Arial"/>
                <w:b/>
                <w:szCs w:val="20"/>
              </w:rPr>
              <w:t>1</w:t>
            </w:r>
            <w:r w:rsidR="00502FBD">
              <w:rPr>
                <w:rFonts w:cs="Arial"/>
                <w:b/>
                <w:szCs w:val="20"/>
              </w:rPr>
              <w:t>000</w:t>
            </w:r>
            <w:r w:rsidRPr="007A1361">
              <w:rPr>
                <w:rFonts w:cs="Arial"/>
                <w:b/>
                <w:szCs w:val="20"/>
              </w:rPr>
              <w:t xml:space="preserve"> </w:t>
            </w:r>
            <w:r w:rsidR="00502FBD">
              <w:rPr>
                <w:rFonts w:cs="Arial"/>
                <w:b/>
                <w:szCs w:val="20"/>
              </w:rPr>
              <w:t>0001</w:t>
            </w:r>
          </w:p>
        </w:tc>
      </w:tr>
      <w:tr w:rsidR="00DE2ED9" w:rsidTr="00D70D40">
        <w:tc>
          <w:tcPr>
            <w:tcW w:w="1955" w:type="dxa"/>
            <w:vMerge w:val="restart"/>
          </w:tcPr>
          <w:p w:rsidR="00DE2ED9" w:rsidRPr="007A1361" w:rsidRDefault="00DE2ED9" w:rsidP="00D70D40">
            <w:pPr>
              <w:jc w:val="center"/>
              <w:rPr>
                <w:rFonts w:cs="Arial"/>
                <w:b/>
                <w:szCs w:val="20"/>
              </w:rPr>
            </w:pPr>
            <w:r w:rsidRPr="007A1361">
              <w:rPr>
                <w:rFonts w:cs="Arial"/>
                <w:b/>
                <w:szCs w:val="20"/>
              </w:rPr>
              <w:t>Masque Réseau</w:t>
            </w:r>
          </w:p>
        </w:tc>
        <w:tc>
          <w:tcPr>
            <w:tcW w:w="1955" w:type="dxa"/>
          </w:tcPr>
          <w:p w:rsidR="00DE2ED9" w:rsidRPr="007A1361" w:rsidRDefault="00DE2ED9" w:rsidP="00D70D40">
            <w:pPr>
              <w:jc w:val="center"/>
              <w:rPr>
                <w:rFonts w:cs="Arial"/>
                <w:b/>
                <w:szCs w:val="20"/>
              </w:rPr>
            </w:pPr>
            <w:r w:rsidRPr="007A1361">
              <w:rPr>
                <w:rFonts w:cs="Arial"/>
                <w:b/>
                <w:szCs w:val="20"/>
              </w:rPr>
              <w:t>1111 1111</w:t>
            </w:r>
          </w:p>
        </w:tc>
        <w:tc>
          <w:tcPr>
            <w:tcW w:w="1956" w:type="dxa"/>
          </w:tcPr>
          <w:p w:rsidR="00DE2ED9" w:rsidRPr="007A1361" w:rsidRDefault="00DE2ED9" w:rsidP="00D70D40">
            <w:pPr>
              <w:jc w:val="center"/>
              <w:rPr>
                <w:rFonts w:cs="Arial"/>
                <w:b/>
                <w:szCs w:val="20"/>
              </w:rPr>
            </w:pPr>
            <w:r w:rsidRPr="007A1361">
              <w:rPr>
                <w:rFonts w:cs="Arial"/>
                <w:b/>
                <w:szCs w:val="20"/>
              </w:rPr>
              <w:t>1111 1111</w:t>
            </w:r>
          </w:p>
        </w:tc>
        <w:tc>
          <w:tcPr>
            <w:tcW w:w="1956" w:type="dxa"/>
          </w:tcPr>
          <w:p w:rsidR="00DE2ED9" w:rsidRPr="007A1361" w:rsidRDefault="00DE2ED9" w:rsidP="00D70D40">
            <w:pPr>
              <w:jc w:val="center"/>
              <w:rPr>
                <w:rFonts w:cs="Arial"/>
                <w:b/>
                <w:szCs w:val="20"/>
              </w:rPr>
            </w:pPr>
            <w:r w:rsidRPr="007A1361">
              <w:rPr>
                <w:rFonts w:cs="Arial"/>
                <w:b/>
                <w:szCs w:val="20"/>
              </w:rPr>
              <w:t>0000 0000</w:t>
            </w:r>
          </w:p>
        </w:tc>
        <w:tc>
          <w:tcPr>
            <w:tcW w:w="1956" w:type="dxa"/>
          </w:tcPr>
          <w:p w:rsidR="00DE2ED9" w:rsidRPr="007A1361" w:rsidRDefault="00DE2ED9" w:rsidP="00D70D40">
            <w:pPr>
              <w:jc w:val="center"/>
              <w:rPr>
                <w:rFonts w:cs="Arial"/>
                <w:b/>
                <w:szCs w:val="20"/>
              </w:rPr>
            </w:pPr>
            <w:r w:rsidRPr="007A1361">
              <w:rPr>
                <w:rFonts w:cs="Arial"/>
                <w:b/>
                <w:szCs w:val="20"/>
              </w:rPr>
              <w:t>0000 0000</w:t>
            </w:r>
          </w:p>
        </w:tc>
      </w:tr>
      <w:tr w:rsidR="00DE2ED9" w:rsidTr="00D70D40">
        <w:tc>
          <w:tcPr>
            <w:tcW w:w="1955" w:type="dxa"/>
            <w:vMerge/>
          </w:tcPr>
          <w:p w:rsidR="00DE2ED9" w:rsidRPr="007A1361" w:rsidRDefault="00DE2ED9" w:rsidP="00D70D40">
            <w:pPr>
              <w:jc w:val="center"/>
              <w:rPr>
                <w:rFonts w:cs="Arial"/>
                <w:b/>
                <w:szCs w:val="20"/>
              </w:rPr>
            </w:pPr>
          </w:p>
        </w:tc>
        <w:tc>
          <w:tcPr>
            <w:tcW w:w="1955" w:type="dxa"/>
          </w:tcPr>
          <w:p w:rsidR="00DE2ED9" w:rsidRPr="007A1361" w:rsidRDefault="00DE2ED9" w:rsidP="00D70D40">
            <w:pPr>
              <w:jc w:val="center"/>
              <w:rPr>
                <w:rFonts w:cs="Arial"/>
                <w:b/>
                <w:szCs w:val="20"/>
              </w:rPr>
            </w:pPr>
            <w:r w:rsidRPr="007A1361">
              <w:rPr>
                <w:rFonts w:cs="Arial"/>
                <w:b/>
                <w:szCs w:val="20"/>
              </w:rPr>
              <w:t>255</w:t>
            </w:r>
          </w:p>
        </w:tc>
        <w:tc>
          <w:tcPr>
            <w:tcW w:w="1956" w:type="dxa"/>
          </w:tcPr>
          <w:p w:rsidR="00DE2ED9" w:rsidRPr="007A1361" w:rsidRDefault="00DE2ED9" w:rsidP="00D70D40">
            <w:pPr>
              <w:jc w:val="center"/>
              <w:rPr>
                <w:rFonts w:cs="Arial"/>
                <w:b/>
                <w:szCs w:val="20"/>
              </w:rPr>
            </w:pPr>
            <w:r w:rsidRPr="007A1361">
              <w:rPr>
                <w:rFonts w:cs="Arial"/>
                <w:b/>
                <w:szCs w:val="20"/>
              </w:rPr>
              <w:t>255</w:t>
            </w:r>
          </w:p>
        </w:tc>
        <w:tc>
          <w:tcPr>
            <w:tcW w:w="1956" w:type="dxa"/>
          </w:tcPr>
          <w:p w:rsidR="00DE2ED9" w:rsidRPr="007A1361" w:rsidRDefault="00DE2ED9" w:rsidP="00D70D40">
            <w:pPr>
              <w:jc w:val="center"/>
              <w:rPr>
                <w:rFonts w:cs="Arial"/>
                <w:b/>
                <w:szCs w:val="20"/>
              </w:rPr>
            </w:pPr>
            <w:r w:rsidRPr="007A1361">
              <w:rPr>
                <w:rFonts w:cs="Arial"/>
                <w:b/>
                <w:szCs w:val="20"/>
              </w:rPr>
              <w:t>0</w:t>
            </w:r>
          </w:p>
        </w:tc>
        <w:tc>
          <w:tcPr>
            <w:tcW w:w="1956" w:type="dxa"/>
          </w:tcPr>
          <w:p w:rsidR="00DE2ED9" w:rsidRPr="007A1361" w:rsidRDefault="00DE2ED9" w:rsidP="00D70D40">
            <w:pPr>
              <w:jc w:val="center"/>
              <w:rPr>
                <w:rFonts w:cs="Arial"/>
                <w:b/>
                <w:szCs w:val="20"/>
              </w:rPr>
            </w:pPr>
            <w:r w:rsidRPr="007A1361">
              <w:rPr>
                <w:rFonts w:cs="Arial"/>
                <w:b/>
                <w:szCs w:val="20"/>
              </w:rPr>
              <w:t>0</w:t>
            </w:r>
          </w:p>
        </w:tc>
      </w:tr>
    </w:tbl>
    <w:p w:rsidR="00DE2ED9" w:rsidRDefault="00DE2ED9" w:rsidP="00DE2ED9">
      <w:pPr>
        <w:rPr>
          <w:rFonts w:cs="Arial"/>
          <w:szCs w:val="20"/>
        </w:rPr>
      </w:pPr>
    </w:p>
    <w:p w:rsidR="00DE2ED9" w:rsidRPr="004A0D60" w:rsidRDefault="00DE2ED9" w:rsidP="00DE2ED9">
      <w:pPr>
        <w:pStyle w:val="Paragraphedeliste"/>
        <w:numPr>
          <w:ilvl w:val="0"/>
          <w:numId w:val="1"/>
        </w:numPr>
        <w:rPr>
          <w:rFonts w:cs="Arial"/>
          <w:szCs w:val="20"/>
        </w:rPr>
      </w:pPr>
      <w:r>
        <w:rPr>
          <w:rFonts w:cs="Arial"/>
          <w:szCs w:val="20"/>
        </w:rPr>
        <w:t>Pour déterminer l’</w:t>
      </w:r>
      <w:r w:rsidRPr="004A0D60">
        <w:rPr>
          <w:rFonts w:cs="Arial"/>
          <w:b/>
          <w:szCs w:val="20"/>
        </w:rPr>
        <w:t xml:space="preserve">adresse du réseau </w:t>
      </w:r>
      <w:r>
        <w:rPr>
          <w:rFonts w:cs="Arial"/>
          <w:szCs w:val="20"/>
        </w:rPr>
        <w:t xml:space="preserve">il suffit de réaliser une opération de </w:t>
      </w:r>
      <w:r w:rsidRPr="004A0D60">
        <w:rPr>
          <w:rFonts w:cs="Arial"/>
          <w:b/>
          <w:szCs w:val="20"/>
        </w:rPr>
        <w:t>ET logique</w:t>
      </w:r>
      <w:r>
        <w:rPr>
          <w:rFonts w:cs="Arial"/>
          <w:szCs w:val="20"/>
        </w:rPr>
        <w:t xml:space="preserve"> entre l’adresse IP et le masque de réseau.</w:t>
      </w:r>
    </w:p>
    <w:p w:rsidR="00DE2ED9" w:rsidRDefault="00DE2ED9" w:rsidP="00DE2ED9">
      <w:pPr>
        <w:rPr>
          <w:rFonts w:cs="Arial"/>
          <w:szCs w:val="20"/>
        </w:rPr>
      </w:pPr>
    </w:p>
    <w:tbl>
      <w:tblPr>
        <w:tblStyle w:val="Grilledutableau"/>
        <w:tblW w:w="0" w:type="auto"/>
        <w:tblLook w:val="04A0"/>
      </w:tblPr>
      <w:tblGrid>
        <w:gridCol w:w="1955"/>
        <w:gridCol w:w="1955"/>
        <w:gridCol w:w="1956"/>
        <w:gridCol w:w="1956"/>
        <w:gridCol w:w="1956"/>
      </w:tblGrid>
      <w:tr w:rsidR="00F80204" w:rsidTr="00D70D40">
        <w:tc>
          <w:tcPr>
            <w:tcW w:w="1955" w:type="dxa"/>
            <w:vMerge w:val="restart"/>
          </w:tcPr>
          <w:p w:rsidR="00F80204" w:rsidRPr="007A1361" w:rsidRDefault="00F80204" w:rsidP="00D70D40">
            <w:pPr>
              <w:jc w:val="center"/>
              <w:rPr>
                <w:rFonts w:cs="Arial"/>
                <w:b/>
                <w:szCs w:val="20"/>
              </w:rPr>
            </w:pPr>
            <w:r w:rsidRPr="007A1361">
              <w:rPr>
                <w:rFonts w:cs="Arial"/>
                <w:b/>
                <w:szCs w:val="20"/>
              </w:rPr>
              <w:t>Adresse IP</w:t>
            </w:r>
          </w:p>
        </w:tc>
        <w:tc>
          <w:tcPr>
            <w:tcW w:w="1955" w:type="dxa"/>
          </w:tcPr>
          <w:p w:rsidR="00F80204" w:rsidRPr="007A1361" w:rsidRDefault="00F80204" w:rsidP="00D70D40">
            <w:pPr>
              <w:jc w:val="center"/>
              <w:rPr>
                <w:rFonts w:cs="Arial"/>
                <w:b/>
                <w:szCs w:val="20"/>
              </w:rPr>
            </w:pPr>
            <w:r w:rsidRPr="007A1361">
              <w:rPr>
                <w:rFonts w:cs="Arial"/>
                <w:b/>
                <w:szCs w:val="20"/>
              </w:rPr>
              <w:t>172</w:t>
            </w:r>
          </w:p>
        </w:tc>
        <w:tc>
          <w:tcPr>
            <w:tcW w:w="1956" w:type="dxa"/>
          </w:tcPr>
          <w:p w:rsidR="00F80204" w:rsidRPr="007A1361" w:rsidRDefault="00F80204" w:rsidP="00D70D40">
            <w:pPr>
              <w:jc w:val="center"/>
              <w:rPr>
                <w:rFonts w:cs="Arial"/>
                <w:b/>
                <w:szCs w:val="20"/>
              </w:rPr>
            </w:pPr>
            <w:r>
              <w:rPr>
                <w:rFonts w:cs="Arial"/>
                <w:b/>
                <w:szCs w:val="20"/>
              </w:rPr>
              <w:t>17</w:t>
            </w:r>
          </w:p>
        </w:tc>
        <w:tc>
          <w:tcPr>
            <w:tcW w:w="1956" w:type="dxa"/>
          </w:tcPr>
          <w:p w:rsidR="00F80204" w:rsidRPr="007A1361" w:rsidRDefault="00F80204" w:rsidP="00D70D40">
            <w:pPr>
              <w:jc w:val="center"/>
              <w:rPr>
                <w:rFonts w:cs="Arial"/>
                <w:b/>
                <w:szCs w:val="20"/>
              </w:rPr>
            </w:pPr>
            <w:r>
              <w:rPr>
                <w:rFonts w:cs="Arial"/>
                <w:b/>
                <w:szCs w:val="20"/>
              </w:rPr>
              <w:t>18</w:t>
            </w:r>
          </w:p>
        </w:tc>
        <w:tc>
          <w:tcPr>
            <w:tcW w:w="1956" w:type="dxa"/>
          </w:tcPr>
          <w:p w:rsidR="00F80204" w:rsidRPr="007A1361" w:rsidRDefault="00F80204" w:rsidP="00D70D40">
            <w:pPr>
              <w:jc w:val="center"/>
              <w:rPr>
                <w:rFonts w:cs="Arial"/>
                <w:b/>
                <w:szCs w:val="20"/>
              </w:rPr>
            </w:pPr>
            <w:r>
              <w:rPr>
                <w:rFonts w:cs="Arial"/>
                <w:b/>
                <w:szCs w:val="20"/>
              </w:rPr>
              <w:t>129</w:t>
            </w:r>
          </w:p>
        </w:tc>
      </w:tr>
      <w:tr w:rsidR="00F80204" w:rsidTr="00D70D40">
        <w:tc>
          <w:tcPr>
            <w:tcW w:w="1955" w:type="dxa"/>
            <w:vMerge/>
          </w:tcPr>
          <w:p w:rsidR="00F80204" w:rsidRPr="007A1361" w:rsidRDefault="00F80204" w:rsidP="00D70D40">
            <w:pPr>
              <w:jc w:val="center"/>
              <w:rPr>
                <w:rFonts w:cs="Arial"/>
                <w:b/>
                <w:szCs w:val="20"/>
              </w:rPr>
            </w:pPr>
          </w:p>
        </w:tc>
        <w:tc>
          <w:tcPr>
            <w:tcW w:w="1955" w:type="dxa"/>
          </w:tcPr>
          <w:p w:rsidR="00F80204" w:rsidRPr="007A1361" w:rsidRDefault="00F80204" w:rsidP="00D70D40">
            <w:pPr>
              <w:jc w:val="center"/>
              <w:rPr>
                <w:rFonts w:cs="Arial"/>
                <w:b/>
                <w:szCs w:val="20"/>
              </w:rPr>
            </w:pPr>
            <w:r w:rsidRPr="007A1361">
              <w:rPr>
                <w:rFonts w:cs="Arial"/>
                <w:b/>
                <w:szCs w:val="20"/>
              </w:rPr>
              <w:t>1010 1100</w:t>
            </w:r>
          </w:p>
        </w:tc>
        <w:tc>
          <w:tcPr>
            <w:tcW w:w="1956" w:type="dxa"/>
          </w:tcPr>
          <w:p w:rsidR="00F80204" w:rsidRPr="007A1361" w:rsidRDefault="00F80204" w:rsidP="00D70D40">
            <w:pPr>
              <w:jc w:val="center"/>
              <w:rPr>
                <w:rFonts w:cs="Arial"/>
                <w:b/>
                <w:szCs w:val="20"/>
              </w:rPr>
            </w:pPr>
            <w:r w:rsidRPr="007A1361">
              <w:rPr>
                <w:rFonts w:cs="Arial"/>
                <w:b/>
                <w:szCs w:val="20"/>
              </w:rPr>
              <w:t xml:space="preserve">0001 </w:t>
            </w:r>
            <w:r>
              <w:rPr>
                <w:rFonts w:cs="Arial"/>
                <w:b/>
                <w:szCs w:val="20"/>
              </w:rPr>
              <w:t>0</w:t>
            </w:r>
            <w:r w:rsidRPr="007A1361">
              <w:rPr>
                <w:rFonts w:cs="Arial"/>
                <w:b/>
                <w:szCs w:val="20"/>
              </w:rPr>
              <w:t>001</w:t>
            </w:r>
          </w:p>
        </w:tc>
        <w:tc>
          <w:tcPr>
            <w:tcW w:w="1956" w:type="dxa"/>
          </w:tcPr>
          <w:p w:rsidR="00F80204" w:rsidRPr="007A1361" w:rsidRDefault="00F80204" w:rsidP="00D70D40">
            <w:pPr>
              <w:jc w:val="center"/>
              <w:rPr>
                <w:rFonts w:cs="Arial"/>
                <w:b/>
                <w:szCs w:val="20"/>
              </w:rPr>
            </w:pPr>
            <w:r w:rsidRPr="007A1361">
              <w:rPr>
                <w:rFonts w:cs="Arial"/>
                <w:b/>
                <w:szCs w:val="20"/>
              </w:rPr>
              <w:t>0</w:t>
            </w:r>
            <w:r>
              <w:rPr>
                <w:rFonts w:cs="Arial"/>
                <w:b/>
                <w:szCs w:val="20"/>
              </w:rPr>
              <w:t>00</w:t>
            </w:r>
            <w:r w:rsidRPr="007A1361">
              <w:rPr>
                <w:rFonts w:cs="Arial"/>
                <w:b/>
                <w:szCs w:val="20"/>
              </w:rPr>
              <w:t>1 0010</w:t>
            </w:r>
          </w:p>
        </w:tc>
        <w:tc>
          <w:tcPr>
            <w:tcW w:w="1956" w:type="dxa"/>
          </w:tcPr>
          <w:p w:rsidR="00F80204" w:rsidRPr="007A1361" w:rsidRDefault="00F80204" w:rsidP="00D70D40">
            <w:pPr>
              <w:jc w:val="center"/>
              <w:rPr>
                <w:rFonts w:cs="Arial"/>
                <w:b/>
                <w:szCs w:val="20"/>
              </w:rPr>
            </w:pPr>
            <w:r w:rsidRPr="007A1361">
              <w:rPr>
                <w:rFonts w:cs="Arial"/>
                <w:b/>
                <w:szCs w:val="20"/>
              </w:rPr>
              <w:t>1</w:t>
            </w:r>
            <w:r>
              <w:rPr>
                <w:rFonts w:cs="Arial"/>
                <w:b/>
                <w:szCs w:val="20"/>
              </w:rPr>
              <w:t>000</w:t>
            </w:r>
            <w:r w:rsidRPr="007A1361">
              <w:rPr>
                <w:rFonts w:cs="Arial"/>
                <w:b/>
                <w:szCs w:val="20"/>
              </w:rPr>
              <w:t xml:space="preserve"> </w:t>
            </w:r>
            <w:r>
              <w:rPr>
                <w:rFonts w:cs="Arial"/>
                <w:b/>
                <w:szCs w:val="20"/>
              </w:rPr>
              <w:t>0001</w:t>
            </w:r>
          </w:p>
        </w:tc>
      </w:tr>
      <w:tr w:rsidR="00DE2ED9" w:rsidTr="00D70D40">
        <w:tc>
          <w:tcPr>
            <w:tcW w:w="1955" w:type="dxa"/>
            <w:vMerge w:val="restart"/>
          </w:tcPr>
          <w:p w:rsidR="00DE2ED9" w:rsidRPr="007A1361" w:rsidRDefault="00DE2ED9" w:rsidP="00D70D40">
            <w:pPr>
              <w:jc w:val="center"/>
              <w:rPr>
                <w:rFonts w:cs="Arial"/>
                <w:b/>
                <w:szCs w:val="20"/>
              </w:rPr>
            </w:pPr>
            <w:r w:rsidRPr="007A1361">
              <w:rPr>
                <w:rFonts w:cs="Arial"/>
                <w:b/>
                <w:szCs w:val="20"/>
              </w:rPr>
              <w:t>Masque Réseau</w:t>
            </w:r>
          </w:p>
        </w:tc>
        <w:tc>
          <w:tcPr>
            <w:tcW w:w="1955" w:type="dxa"/>
          </w:tcPr>
          <w:p w:rsidR="00DE2ED9" w:rsidRPr="007A1361" w:rsidRDefault="00DE2ED9" w:rsidP="00D70D40">
            <w:pPr>
              <w:jc w:val="center"/>
              <w:rPr>
                <w:rFonts w:cs="Arial"/>
                <w:b/>
                <w:szCs w:val="20"/>
              </w:rPr>
            </w:pPr>
            <w:r w:rsidRPr="007A1361">
              <w:rPr>
                <w:rFonts w:cs="Arial"/>
                <w:b/>
                <w:szCs w:val="20"/>
              </w:rPr>
              <w:t>1111 1111</w:t>
            </w:r>
          </w:p>
        </w:tc>
        <w:tc>
          <w:tcPr>
            <w:tcW w:w="1956" w:type="dxa"/>
          </w:tcPr>
          <w:p w:rsidR="00DE2ED9" w:rsidRPr="007A1361" w:rsidRDefault="00DE2ED9" w:rsidP="00D70D40">
            <w:pPr>
              <w:jc w:val="center"/>
              <w:rPr>
                <w:rFonts w:cs="Arial"/>
                <w:b/>
                <w:szCs w:val="20"/>
              </w:rPr>
            </w:pPr>
            <w:r w:rsidRPr="007A1361">
              <w:rPr>
                <w:rFonts w:cs="Arial"/>
                <w:b/>
                <w:szCs w:val="20"/>
              </w:rPr>
              <w:t>1111 1111</w:t>
            </w:r>
          </w:p>
        </w:tc>
        <w:tc>
          <w:tcPr>
            <w:tcW w:w="1956" w:type="dxa"/>
          </w:tcPr>
          <w:p w:rsidR="00DE2ED9" w:rsidRPr="007A1361" w:rsidRDefault="00DE2ED9" w:rsidP="00D70D40">
            <w:pPr>
              <w:jc w:val="center"/>
              <w:rPr>
                <w:rFonts w:cs="Arial"/>
                <w:b/>
                <w:szCs w:val="20"/>
              </w:rPr>
            </w:pPr>
            <w:r w:rsidRPr="007A1361">
              <w:rPr>
                <w:rFonts w:cs="Arial"/>
                <w:b/>
                <w:szCs w:val="20"/>
              </w:rPr>
              <w:t>0000 0000</w:t>
            </w:r>
          </w:p>
        </w:tc>
        <w:tc>
          <w:tcPr>
            <w:tcW w:w="1956" w:type="dxa"/>
          </w:tcPr>
          <w:p w:rsidR="00DE2ED9" w:rsidRPr="007A1361" w:rsidRDefault="00DE2ED9" w:rsidP="00D70D40">
            <w:pPr>
              <w:jc w:val="center"/>
              <w:rPr>
                <w:rFonts w:cs="Arial"/>
                <w:b/>
                <w:szCs w:val="20"/>
              </w:rPr>
            </w:pPr>
            <w:r w:rsidRPr="007A1361">
              <w:rPr>
                <w:rFonts w:cs="Arial"/>
                <w:b/>
                <w:szCs w:val="20"/>
              </w:rPr>
              <w:t>0000 0000</w:t>
            </w:r>
          </w:p>
        </w:tc>
      </w:tr>
      <w:tr w:rsidR="00DE2ED9" w:rsidTr="00D70D40">
        <w:tc>
          <w:tcPr>
            <w:tcW w:w="1955" w:type="dxa"/>
            <w:vMerge/>
          </w:tcPr>
          <w:p w:rsidR="00DE2ED9" w:rsidRPr="007A1361" w:rsidRDefault="00DE2ED9" w:rsidP="00D70D40">
            <w:pPr>
              <w:jc w:val="center"/>
              <w:rPr>
                <w:rFonts w:cs="Arial"/>
                <w:b/>
                <w:szCs w:val="20"/>
              </w:rPr>
            </w:pPr>
          </w:p>
        </w:tc>
        <w:tc>
          <w:tcPr>
            <w:tcW w:w="1955" w:type="dxa"/>
          </w:tcPr>
          <w:p w:rsidR="00DE2ED9" w:rsidRPr="007A1361" w:rsidRDefault="00DE2ED9" w:rsidP="00D70D40">
            <w:pPr>
              <w:jc w:val="center"/>
              <w:rPr>
                <w:rFonts w:cs="Arial"/>
                <w:b/>
                <w:szCs w:val="20"/>
              </w:rPr>
            </w:pPr>
            <w:r w:rsidRPr="007A1361">
              <w:rPr>
                <w:rFonts w:cs="Arial"/>
                <w:b/>
                <w:szCs w:val="20"/>
              </w:rPr>
              <w:t>255</w:t>
            </w:r>
          </w:p>
        </w:tc>
        <w:tc>
          <w:tcPr>
            <w:tcW w:w="1956" w:type="dxa"/>
          </w:tcPr>
          <w:p w:rsidR="00DE2ED9" w:rsidRPr="007A1361" w:rsidRDefault="00DE2ED9" w:rsidP="00D70D40">
            <w:pPr>
              <w:jc w:val="center"/>
              <w:rPr>
                <w:rFonts w:cs="Arial"/>
                <w:b/>
                <w:szCs w:val="20"/>
              </w:rPr>
            </w:pPr>
            <w:r w:rsidRPr="007A1361">
              <w:rPr>
                <w:rFonts w:cs="Arial"/>
                <w:b/>
                <w:szCs w:val="20"/>
              </w:rPr>
              <w:t>255</w:t>
            </w:r>
          </w:p>
        </w:tc>
        <w:tc>
          <w:tcPr>
            <w:tcW w:w="1956" w:type="dxa"/>
          </w:tcPr>
          <w:p w:rsidR="00DE2ED9" w:rsidRPr="007A1361" w:rsidRDefault="00DE2ED9" w:rsidP="00D70D40">
            <w:pPr>
              <w:jc w:val="center"/>
              <w:rPr>
                <w:rFonts w:cs="Arial"/>
                <w:b/>
                <w:szCs w:val="20"/>
              </w:rPr>
            </w:pPr>
            <w:r w:rsidRPr="007A1361">
              <w:rPr>
                <w:rFonts w:cs="Arial"/>
                <w:b/>
                <w:szCs w:val="20"/>
              </w:rPr>
              <w:t>0</w:t>
            </w:r>
          </w:p>
        </w:tc>
        <w:tc>
          <w:tcPr>
            <w:tcW w:w="1956" w:type="dxa"/>
          </w:tcPr>
          <w:p w:rsidR="00DE2ED9" w:rsidRPr="007A1361" w:rsidRDefault="00DE2ED9" w:rsidP="00D70D40">
            <w:pPr>
              <w:jc w:val="center"/>
              <w:rPr>
                <w:rFonts w:cs="Arial"/>
                <w:b/>
                <w:szCs w:val="20"/>
              </w:rPr>
            </w:pPr>
            <w:r w:rsidRPr="007A1361">
              <w:rPr>
                <w:rFonts w:cs="Arial"/>
                <w:b/>
                <w:szCs w:val="20"/>
              </w:rPr>
              <w:t>0</w:t>
            </w:r>
          </w:p>
        </w:tc>
      </w:tr>
      <w:tr w:rsidR="00DE2ED9" w:rsidTr="00D70D40">
        <w:tc>
          <w:tcPr>
            <w:tcW w:w="1955" w:type="dxa"/>
            <w:vMerge w:val="restart"/>
          </w:tcPr>
          <w:p w:rsidR="00DE2ED9" w:rsidRPr="007A1361" w:rsidRDefault="00DE2ED9" w:rsidP="00D70D40">
            <w:pPr>
              <w:jc w:val="center"/>
              <w:rPr>
                <w:rFonts w:cs="Arial"/>
                <w:b/>
                <w:szCs w:val="20"/>
              </w:rPr>
            </w:pPr>
            <w:r>
              <w:rPr>
                <w:rFonts w:cs="Arial"/>
                <w:b/>
                <w:szCs w:val="20"/>
              </w:rPr>
              <w:t>Adresse Réseau</w:t>
            </w:r>
          </w:p>
        </w:tc>
        <w:tc>
          <w:tcPr>
            <w:tcW w:w="1955" w:type="dxa"/>
          </w:tcPr>
          <w:p w:rsidR="00DE2ED9" w:rsidRPr="007A1361" w:rsidRDefault="00DE2ED9" w:rsidP="00D70D40">
            <w:pPr>
              <w:jc w:val="center"/>
              <w:rPr>
                <w:rFonts w:cs="Arial"/>
                <w:b/>
                <w:szCs w:val="20"/>
              </w:rPr>
            </w:pPr>
            <w:r>
              <w:rPr>
                <w:rFonts w:cs="Arial"/>
                <w:b/>
                <w:szCs w:val="20"/>
              </w:rPr>
              <w:t>1010 1100</w:t>
            </w:r>
          </w:p>
        </w:tc>
        <w:tc>
          <w:tcPr>
            <w:tcW w:w="1956" w:type="dxa"/>
          </w:tcPr>
          <w:p w:rsidR="00DE2ED9" w:rsidRPr="007A1361" w:rsidRDefault="00F80204" w:rsidP="00D70D40">
            <w:pPr>
              <w:jc w:val="center"/>
              <w:rPr>
                <w:rFonts w:cs="Arial"/>
                <w:b/>
                <w:szCs w:val="20"/>
              </w:rPr>
            </w:pPr>
            <w:r w:rsidRPr="007A1361">
              <w:rPr>
                <w:rFonts w:cs="Arial"/>
                <w:b/>
                <w:szCs w:val="20"/>
              </w:rPr>
              <w:t xml:space="preserve">0001 </w:t>
            </w:r>
            <w:r>
              <w:rPr>
                <w:rFonts w:cs="Arial"/>
                <w:b/>
                <w:szCs w:val="20"/>
              </w:rPr>
              <w:t>0</w:t>
            </w:r>
            <w:r w:rsidRPr="007A1361">
              <w:rPr>
                <w:rFonts w:cs="Arial"/>
                <w:b/>
                <w:szCs w:val="20"/>
              </w:rPr>
              <w:t>001</w:t>
            </w:r>
          </w:p>
        </w:tc>
        <w:tc>
          <w:tcPr>
            <w:tcW w:w="1956" w:type="dxa"/>
          </w:tcPr>
          <w:p w:rsidR="00DE2ED9" w:rsidRPr="007A1361" w:rsidRDefault="00DE2ED9" w:rsidP="00D70D40">
            <w:pPr>
              <w:jc w:val="center"/>
              <w:rPr>
                <w:rFonts w:cs="Arial"/>
                <w:b/>
                <w:szCs w:val="20"/>
              </w:rPr>
            </w:pPr>
            <w:r w:rsidRPr="007A1361">
              <w:rPr>
                <w:rFonts w:cs="Arial"/>
                <w:b/>
                <w:szCs w:val="20"/>
              </w:rPr>
              <w:t>0000 0000</w:t>
            </w:r>
          </w:p>
        </w:tc>
        <w:tc>
          <w:tcPr>
            <w:tcW w:w="1956" w:type="dxa"/>
          </w:tcPr>
          <w:p w:rsidR="00DE2ED9" w:rsidRPr="007A1361" w:rsidRDefault="00DE2ED9" w:rsidP="00D70D40">
            <w:pPr>
              <w:jc w:val="center"/>
              <w:rPr>
                <w:rFonts w:cs="Arial"/>
                <w:b/>
                <w:szCs w:val="20"/>
              </w:rPr>
            </w:pPr>
            <w:r w:rsidRPr="007A1361">
              <w:rPr>
                <w:rFonts w:cs="Arial"/>
                <w:b/>
                <w:szCs w:val="20"/>
              </w:rPr>
              <w:t>0000 0000</w:t>
            </w:r>
          </w:p>
        </w:tc>
      </w:tr>
      <w:tr w:rsidR="00DE2ED9" w:rsidTr="00D70D40">
        <w:tc>
          <w:tcPr>
            <w:tcW w:w="1955" w:type="dxa"/>
            <w:vMerge/>
          </w:tcPr>
          <w:p w:rsidR="00DE2ED9" w:rsidRPr="007A1361" w:rsidRDefault="00DE2ED9" w:rsidP="00D70D40">
            <w:pPr>
              <w:jc w:val="center"/>
              <w:rPr>
                <w:rFonts w:cs="Arial"/>
                <w:b/>
                <w:szCs w:val="20"/>
              </w:rPr>
            </w:pPr>
          </w:p>
        </w:tc>
        <w:tc>
          <w:tcPr>
            <w:tcW w:w="1955" w:type="dxa"/>
          </w:tcPr>
          <w:p w:rsidR="00DE2ED9" w:rsidRPr="007A1361" w:rsidRDefault="00DE2ED9" w:rsidP="00D70D40">
            <w:pPr>
              <w:jc w:val="center"/>
              <w:rPr>
                <w:rFonts w:cs="Arial"/>
                <w:b/>
                <w:szCs w:val="20"/>
              </w:rPr>
            </w:pPr>
            <w:r w:rsidRPr="007A1361">
              <w:rPr>
                <w:rFonts w:cs="Arial"/>
                <w:b/>
                <w:szCs w:val="20"/>
              </w:rPr>
              <w:t>172</w:t>
            </w:r>
          </w:p>
        </w:tc>
        <w:tc>
          <w:tcPr>
            <w:tcW w:w="1956" w:type="dxa"/>
          </w:tcPr>
          <w:p w:rsidR="00DE2ED9" w:rsidRPr="007A1361" w:rsidRDefault="00F80204" w:rsidP="00D70D40">
            <w:pPr>
              <w:jc w:val="center"/>
              <w:rPr>
                <w:rFonts w:cs="Arial"/>
                <w:b/>
                <w:szCs w:val="20"/>
              </w:rPr>
            </w:pPr>
            <w:r>
              <w:rPr>
                <w:rFonts w:cs="Arial"/>
                <w:b/>
                <w:szCs w:val="20"/>
              </w:rPr>
              <w:t>17</w:t>
            </w:r>
          </w:p>
        </w:tc>
        <w:tc>
          <w:tcPr>
            <w:tcW w:w="1956" w:type="dxa"/>
          </w:tcPr>
          <w:p w:rsidR="00DE2ED9" w:rsidRPr="007A1361" w:rsidRDefault="00DE2ED9" w:rsidP="00D70D40">
            <w:pPr>
              <w:jc w:val="center"/>
              <w:rPr>
                <w:rFonts w:cs="Arial"/>
                <w:b/>
                <w:szCs w:val="20"/>
              </w:rPr>
            </w:pPr>
            <w:r>
              <w:rPr>
                <w:rFonts w:cs="Arial"/>
                <w:b/>
                <w:szCs w:val="20"/>
              </w:rPr>
              <w:t>0</w:t>
            </w:r>
          </w:p>
        </w:tc>
        <w:tc>
          <w:tcPr>
            <w:tcW w:w="1956" w:type="dxa"/>
          </w:tcPr>
          <w:p w:rsidR="00DE2ED9" w:rsidRPr="007A1361" w:rsidRDefault="00DE2ED9" w:rsidP="00D70D40">
            <w:pPr>
              <w:jc w:val="center"/>
              <w:rPr>
                <w:rFonts w:cs="Arial"/>
                <w:b/>
                <w:szCs w:val="20"/>
              </w:rPr>
            </w:pPr>
            <w:r>
              <w:rPr>
                <w:rFonts w:cs="Arial"/>
                <w:b/>
                <w:szCs w:val="20"/>
              </w:rPr>
              <w:t>0</w:t>
            </w:r>
          </w:p>
        </w:tc>
      </w:tr>
    </w:tbl>
    <w:p w:rsidR="00F80204" w:rsidRDefault="00F80204" w:rsidP="00F80204">
      <w:pPr>
        <w:rPr>
          <w:rFonts w:cs="Arial"/>
          <w:szCs w:val="20"/>
        </w:rPr>
      </w:pPr>
    </w:p>
    <w:p w:rsidR="00F80204" w:rsidRPr="004A0D60" w:rsidRDefault="00F80204" w:rsidP="00F80204">
      <w:pPr>
        <w:pStyle w:val="Paragraphedeliste"/>
        <w:numPr>
          <w:ilvl w:val="0"/>
          <w:numId w:val="1"/>
        </w:numPr>
        <w:rPr>
          <w:rFonts w:cs="Arial"/>
          <w:szCs w:val="20"/>
        </w:rPr>
      </w:pPr>
      <w:r>
        <w:rPr>
          <w:rFonts w:cs="Arial"/>
          <w:szCs w:val="20"/>
        </w:rPr>
        <w:t>Pour déterminer l’</w:t>
      </w:r>
      <w:r w:rsidRPr="004A0D60">
        <w:rPr>
          <w:rFonts w:cs="Arial"/>
          <w:b/>
          <w:szCs w:val="20"/>
        </w:rPr>
        <w:t>adresse d</w:t>
      </w:r>
      <w:r w:rsidR="004E749F">
        <w:rPr>
          <w:rFonts w:cs="Arial"/>
          <w:b/>
          <w:szCs w:val="20"/>
        </w:rPr>
        <w:t>e diffusion (broadcast)</w:t>
      </w:r>
      <w:r w:rsidRPr="004A0D60">
        <w:rPr>
          <w:rFonts w:cs="Arial"/>
          <w:b/>
          <w:szCs w:val="20"/>
        </w:rPr>
        <w:t xml:space="preserve"> </w:t>
      </w:r>
      <w:r>
        <w:rPr>
          <w:rFonts w:cs="Arial"/>
          <w:szCs w:val="20"/>
        </w:rPr>
        <w:t xml:space="preserve">il suffit de réaliser une opération de </w:t>
      </w:r>
      <w:r w:rsidR="004E749F">
        <w:rPr>
          <w:rFonts w:cs="Arial"/>
          <w:b/>
          <w:szCs w:val="20"/>
        </w:rPr>
        <w:t>OU</w:t>
      </w:r>
      <w:r w:rsidRPr="004A0D60">
        <w:rPr>
          <w:rFonts w:cs="Arial"/>
          <w:b/>
          <w:szCs w:val="20"/>
        </w:rPr>
        <w:t xml:space="preserve"> logique</w:t>
      </w:r>
      <w:r>
        <w:rPr>
          <w:rFonts w:cs="Arial"/>
          <w:szCs w:val="20"/>
        </w:rPr>
        <w:t xml:space="preserve"> entre l’adresse IP et le masque de réseau</w:t>
      </w:r>
      <w:r w:rsidR="004E749F">
        <w:rPr>
          <w:rFonts w:cs="Arial"/>
          <w:szCs w:val="20"/>
        </w:rPr>
        <w:t xml:space="preserve"> complémenté</w:t>
      </w:r>
      <w:r>
        <w:rPr>
          <w:rFonts w:cs="Arial"/>
          <w:szCs w:val="20"/>
        </w:rPr>
        <w:t>.</w:t>
      </w:r>
    </w:p>
    <w:p w:rsidR="00F80204" w:rsidRDefault="00F80204" w:rsidP="00F80204">
      <w:pPr>
        <w:rPr>
          <w:rFonts w:cs="Arial"/>
          <w:szCs w:val="20"/>
        </w:rPr>
      </w:pPr>
    </w:p>
    <w:tbl>
      <w:tblPr>
        <w:tblStyle w:val="Grilledutableau"/>
        <w:tblW w:w="0" w:type="auto"/>
        <w:tblLook w:val="04A0"/>
      </w:tblPr>
      <w:tblGrid>
        <w:gridCol w:w="1955"/>
        <w:gridCol w:w="1955"/>
        <w:gridCol w:w="1956"/>
        <w:gridCol w:w="1956"/>
        <w:gridCol w:w="1956"/>
      </w:tblGrid>
      <w:tr w:rsidR="00F80204" w:rsidTr="00D70D40">
        <w:tc>
          <w:tcPr>
            <w:tcW w:w="1955" w:type="dxa"/>
            <w:vMerge w:val="restart"/>
          </w:tcPr>
          <w:p w:rsidR="00F80204" w:rsidRPr="007A1361" w:rsidRDefault="00F80204" w:rsidP="00D70D40">
            <w:pPr>
              <w:jc w:val="center"/>
              <w:rPr>
                <w:rFonts w:cs="Arial"/>
                <w:b/>
                <w:szCs w:val="20"/>
              </w:rPr>
            </w:pPr>
            <w:r w:rsidRPr="007A1361">
              <w:rPr>
                <w:rFonts w:cs="Arial"/>
                <w:b/>
                <w:szCs w:val="20"/>
              </w:rPr>
              <w:t>Adresse IP</w:t>
            </w:r>
          </w:p>
        </w:tc>
        <w:tc>
          <w:tcPr>
            <w:tcW w:w="1955" w:type="dxa"/>
          </w:tcPr>
          <w:p w:rsidR="00F80204" w:rsidRPr="007A1361" w:rsidRDefault="00F80204" w:rsidP="00D70D40">
            <w:pPr>
              <w:jc w:val="center"/>
              <w:rPr>
                <w:rFonts w:cs="Arial"/>
                <w:b/>
                <w:szCs w:val="20"/>
              </w:rPr>
            </w:pPr>
            <w:r w:rsidRPr="007A1361">
              <w:rPr>
                <w:rFonts w:cs="Arial"/>
                <w:b/>
                <w:szCs w:val="20"/>
              </w:rPr>
              <w:t>172</w:t>
            </w:r>
          </w:p>
        </w:tc>
        <w:tc>
          <w:tcPr>
            <w:tcW w:w="1956" w:type="dxa"/>
          </w:tcPr>
          <w:p w:rsidR="00F80204" w:rsidRPr="007A1361" w:rsidRDefault="00F80204" w:rsidP="00D70D40">
            <w:pPr>
              <w:jc w:val="center"/>
              <w:rPr>
                <w:rFonts w:cs="Arial"/>
                <w:b/>
                <w:szCs w:val="20"/>
              </w:rPr>
            </w:pPr>
            <w:r>
              <w:rPr>
                <w:rFonts w:cs="Arial"/>
                <w:b/>
                <w:szCs w:val="20"/>
              </w:rPr>
              <w:t>17</w:t>
            </w:r>
          </w:p>
        </w:tc>
        <w:tc>
          <w:tcPr>
            <w:tcW w:w="1956" w:type="dxa"/>
          </w:tcPr>
          <w:p w:rsidR="00F80204" w:rsidRPr="007A1361" w:rsidRDefault="00F80204" w:rsidP="00D70D40">
            <w:pPr>
              <w:jc w:val="center"/>
              <w:rPr>
                <w:rFonts w:cs="Arial"/>
                <w:b/>
                <w:szCs w:val="20"/>
              </w:rPr>
            </w:pPr>
            <w:r>
              <w:rPr>
                <w:rFonts w:cs="Arial"/>
                <w:b/>
                <w:szCs w:val="20"/>
              </w:rPr>
              <w:t>18</w:t>
            </w:r>
          </w:p>
        </w:tc>
        <w:tc>
          <w:tcPr>
            <w:tcW w:w="1956" w:type="dxa"/>
          </w:tcPr>
          <w:p w:rsidR="00F80204" w:rsidRPr="007A1361" w:rsidRDefault="00F80204" w:rsidP="00D70D40">
            <w:pPr>
              <w:jc w:val="center"/>
              <w:rPr>
                <w:rFonts w:cs="Arial"/>
                <w:b/>
                <w:szCs w:val="20"/>
              </w:rPr>
            </w:pPr>
            <w:r>
              <w:rPr>
                <w:rFonts w:cs="Arial"/>
                <w:b/>
                <w:szCs w:val="20"/>
              </w:rPr>
              <w:t>129</w:t>
            </w:r>
          </w:p>
        </w:tc>
      </w:tr>
      <w:tr w:rsidR="00F80204" w:rsidTr="00D70D40">
        <w:tc>
          <w:tcPr>
            <w:tcW w:w="1955" w:type="dxa"/>
            <w:vMerge/>
          </w:tcPr>
          <w:p w:rsidR="00F80204" w:rsidRPr="007A1361" w:rsidRDefault="00F80204" w:rsidP="00D70D40">
            <w:pPr>
              <w:jc w:val="center"/>
              <w:rPr>
                <w:rFonts w:cs="Arial"/>
                <w:b/>
                <w:szCs w:val="20"/>
              </w:rPr>
            </w:pPr>
          </w:p>
        </w:tc>
        <w:tc>
          <w:tcPr>
            <w:tcW w:w="1955" w:type="dxa"/>
          </w:tcPr>
          <w:p w:rsidR="00F80204" w:rsidRPr="007A1361" w:rsidRDefault="00F80204" w:rsidP="00D70D40">
            <w:pPr>
              <w:jc w:val="center"/>
              <w:rPr>
                <w:rFonts w:cs="Arial"/>
                <w:b/>
                <w:szCs w:val="20"/>
              </w:rPr>
            </w:pPr>
            <w:r w:rsidRPr="007A1361">
              <w:rPr>
                <w:rFonts w:cs="Arial"/>
                <w:b/>
                <w:szCs w:val="20"/>
              </w:rPr>
              <w:t>1010 1100</w:t>
            </w:r>
          </w:p>
        </w:tc>
        <w:tc>
          <w:tcPr>
            <w:tcW w:w="1956" w:type="dxa"/>
          </w:tcPr>
          <w:p w:rsidR="00F80204" w:rsidRPr="007A1361" w:rsidRDefault="00F80204" w:rsidP="00D70D40">
            <w:pPr>
              <w:jc w:val="center"/>
              <w:rPr>
                <w:rFonts w:cs="Arial"/>
                <w:b/>
                <w:szCs w:val="20"/>
              </w:rPr>
            </w:pPr>
            <w:r w:rsidRPr="007A1361">
              <w:rPr>
                <w:rFonts w:cs="Arial"/>
                <w:b/>
                <w:szCs w:val="20"/>
              </w:rPr>
              <w:t xml:space="preserve">0001 </w:t>
            </w:r>
            <w:r>
              <w:rPr>
                <w:rFonts w:cs="Arial"/>
                <w:b/>
                <w:szCs w:val="20"/>
              </w:rPr>
              <w:t>0</w:t>
            </w:r>
            <w:r w:rsidRPr="007A1361">
              <w:rPr>
                <w:rFonts w:cs="Arial"/>
                <w:b/>
                <w:szCs w:val="20"/>
              </w:rPr>
              <w:t>001</w:t>
            </w:r>
          </w:p>
        </w:tc>
        <w:tc>
          <w:tcPr>
            <w:tcW w:w="1956" w:type="dxa"/>
          </w:tcPr>
          <w:p w:rsidR="00F80204" w:rsidRPr="007A1361" w:rsidRDefault="00F80204" w:rsidP="00D70D40">
            <w:pPr>
              <w:jc w:val="center"/>
              <w:rPr>
                <w:rFonts w:cs="Arial"/>
                <w:b/>
                <w:szCs w:val="20"/>
              </w:rPr>
            </w:pPr>
            <w:r w:rsidRPr="007A1361">
              <w:rPr>
                <w:rFonts w:cs="Arial"/>
                <w:b/>
                <w:szCs w:val="20"/>
              </w:rPr>
              <w:t>0</w:t>
            </w:r>
            <w:r>
              <w:rPr>
                <w:rFonts w:cs="Arial"/>
                <w:b/>
                <w:szCs w:val="20"/>
              </w:rPr>
              <w:t>00</w:t>
            </w:r>
            <w:r w:rsidRPr="007A1361">
              <w:rPr>
                <w:rFonts w:cs="Arial"/>
                <w:b/>
                <w:szCs w:val="20"/>
              </w:rPr>
              <w:t>1 0010</w:t>
            </w:r>
          </w:p>
        </w:tc>
        <w:tc>
          <w:tcPr>
            <w:tcW w:w="1956" w:type="dxa"/>
          </w:tcPr>
          <w:p w:rsidR="00F80204" w:rsidRPr="007A1361" w:rsidRDefault="00F80204" w:rsidP="00D70D40">
            <w:pPr>
              <w:jc w:val="center"/>
              <w:rPr>
                <w:rFonts w:cs="Arial"/>
                <w:b/>
                <w:szCs w:val="20"/>
              </w:rPr>
            </w:pPr>
            <w:r w:rsidRPr="007A1361">
              <w:rPr>
                <w:rFonts w:cs="Arial"/>
                <w:b/>
                <w:szCs w:val="20"/>
              </w:rPr>
              <w:t>1</w:t>
            </w:r>
            <w:r>
              <w:rPr>
                <w:rFonts w:cs="Arial"/>
                <w:b/>
                <w:szCs w:val="20"/>
              </w:rPr>
              <w:t>000</w:t>
            </w:r>
            <w:r w:rsidRPr="007A1361">
              <w:rPr>
                <w:rFonts w:cs="Arial"/>
                <w:b/>
                <w:szCs w:val="20"/>
              </w:rPr>
              <w:t xml:space="preserve"> </w:t>
            </w:r>
            <w:r>
              <w:rPr>
                <w:rFonts w:cs="Arial"/>
                <w:b/>
                <w:szCs w:val="20"/>
              </w:rPr>
              <w:t>0001</w:t>
            </w:r>
          </w:p>
        </w:tc>
      </w:tr>
      <w:tr w:rsidR="007C69AE" w:rsidTr="00D70D40">
        <w:tc>
          <w:tcPr>
            <w:tcW w:w="1955" w:type="dxa"/>
            <w:vMerge w:val="restart"/>
          </w:tcPr>
          <w:p w:rsidR="007C69AE" w:rsidRPr="007A1361" w:rsidRDefault="007C69AE" w:rsidP="00D70D40">
            <w:pPr>
              <w:jc w:val="center"/>
              <w:rPr>
                <w:rFonts w:cs="Arial"/>
                <w:b/>
                <w:szCs w:val="20"/>
              </w:rPr>
            </w:pPr>
            <w:r w:rsidRPr="007A1361">
              <w:rPr>
                <w:rFonts w:cs="Arial"/>
                <w:b/>
                <w:szCs w:val="20"/>
              </w:rPr>
              <w:t>Masque Réseau</w:t>
            </w:r>
          </w:p>
        </w:tc>
        <w:tc>
          <w:tcPr>
            <w:tcW w:w="1955" w:type="dxa"/>
          </w:tcPr>
          <w:p w:rsidR="007C69AE" w:rsidRPr="007A1361" w:rsidRDefault="007C69AE" w:rsidP="00D70D40">
            <w:pPr>
              <w:jc w:val="center"/>
              <w:rPr>
                <w:rFonts w:cs="Arial"/>
                <w:b/>
                <w:szCs w:val="20"/>
              </w:rPr>
            </w:pPr>
            <w:r w:rsidRPr="007A1361">
              <w:rPr>
                <w:rFonts w:cs="Arial"/>
                <w:b/>
                <w:szCs w:val="20"/>
              </w:rPr>
              <w:t>255</w:t>
            </w:r>
          </w:p>
        </w:tc>
        <w:tc>
          <w:tcPr>
            <w:tcW w:w="1956" w:type="dxa"/>
          </w:tcPr>
          <w:p w:rsidR="007C69AE" w:rsidRPr="007A1361" w:rsidRDefault="007C69AE" w:rsidP="00D70D40">
            <w:pPr>
              <w:jc w:val="center"/>
              <w:rPr>
                <w:rFonts w:cs="Arial"/>
                <w:b/>
                <w:szCs w:val="20"/>
              </w:rPr>
            </w:pPr>
            <w:r w:rsidRPr="007A1361">
              <w:rPr>
                <w:rFonts w:cs="Arial"/>
                <w:b/>
                <w:szCs w:val="20"/>
              </w:rPr>
              <w:t>255</w:t>
            </w:r>
          </w:p>
        </w:tc>
        <w:tc>
          <w:tcPr>
            <w:tcW w:w="1956" w:type="dxa"/>
          </w:tcPr>
          <w:p w:rsidR="007C69AE" w:rsidRPr="007A1361" w:rsidRDefault="007C69AE" w:rsidP="00D70D40">
            <w:pPr>
              <w:jc w:val="center"/>
              <w:rPr>
                <w:rFonts w:cs="Arial"/>
                <w:b/>
                <w:szCs w:val="20"/>
              </w:rPr>
            </w:pPr>
            <w:r>
              <w:rPr>
                <w:rFonts w:cs="Arial"/>
                <w:b/>
                <w:szCs w:val="20"/>
              </w:rPr>
              <w:t>0</w:t>
            </w:r>
          </w:p>
        </w:tc>
        <w:tc>
          <w:tcPr>
            <w:tcW w:w="1956" w:type="dxa"/>
          </w:tcPr>
          <w:p w:rsidR="007C69AE" w:rsidRPr="007A1361" w:rsidRDefault="007C69AE" w:rsidP="00D70D40">
            <w:pPr>
              <w:jc w:val="center"/>
              <w:rPr>
                <w:rFonts w:cs="Arial"/>
                <w:b/>
                <w:szCs w:val="20"/>
              </w:rPr>
            </w:pPr>
            <w:r>
              <w:rPr>
                <w:rFonts w:cs="Arial"/>
                <w:b/>
                <w:szCs w:val="20"/>
              </w:rPr>
              <w:t>0</w:t>
            </w:r>
          </w:p>
        </w:tc>
      </w:tr>
      <w:tr w:rsidR="007C69AE" w:rsidTr="00D70D40">
        <w:tc>
          <w:tcPr>
            <w:tcW w:w="1955" w:type="dxa"/>
            <w:vMerge/>
          </w:tcPr>
          <w:p w:rsidR="007C69AE" w:rsidRPr="007A1361" w:rsidRDefault="007C69AE" w:rsidP="00D70D40">
            <w:pPr>
              <w:jc w:val="center"/>
              <w:rPr>
                <w:rFonts w:cs="Arial"/>
                <w:b/>
                <w:szCs w:val="20"/>
              </w:rPr>
            </w:pPr>
          </w:p>
        </w:tc>
        <w:tc>
          <w:tcPr>
            <w:tcW w:w="1955" w:type="dxa"/>
          </w:tcPr>
          <w:p w:rsidR="007C69AE" w:rsidRPr="007A1361" w:rsidRDefault="007C69AE" w:rsidP="00D70D40">
            <w:pPr>
              <w:jc w:val="center"/>
              <w:rPr>
                <w:rFonts w:cs="Arial"/>
                <w:b/>
                <w:szCs w:val="20"/>
              </w:rPr>
            </w:pPr>
            <w:r w:rsidRPr="007A1361">
              <w:rPr>
                <w:rFonts w:cs="Arial"/>
                <w:b/>
                <w:szCs w:val="20"/>
              </w:rPr>
              <w:t>1111 1111</w:t>
            </w:r>
          </w:p>
        </w:tc>
        <w:tc>
          <w:tcPr>
            <w:tcW w:w="1956" w:type="dxa"/>
          </w:tcPr>
          <w:p w:rsidR="007C69AE" w:rsidRPr="007A1361" w:rsidRDefault="007C69AE" w:rsidP="00D70D40">
            <w:pPr>
              <w:jc w:val="center"/>
              <w:rPr>
                <w:rFonts w:cs="Arial"/>
                <w:b/>
                <w:szCs w:val="20"/>
              </w:rPr>
            </w:pPr>
            <w:r w:rsidRPr="007A1361">
              <w:rPr>
                <w:rFonts w:cs="Arial"/>
                <w:b/>
                <w:szCs w:val="20"/>
              </w:rPr>
              <w:t>1111 1111</w:t>
            </w:r>
          </w:p>
        </w:tc>
        <w:tc>
          <w:tcPr>
            <w:tcW w:w="1956" w:type="dxa"/>
          </w:tcPr>
          <w:p w:rsidR="007C69AE" w:rsidRPr="007A1361" w:rsidRDefault="007C69AE" w:rsidP="00D70D40">
            <w:pPr>
              <w:jc w:val="center"/>
              <w:rPr>
                <w:rFonts w:cs="Arial"/>
                <w:b/>
                <w:szCs w:val="20"/>
              </w:rPr>
            </w:pPr>
            <w:r w:rsidRPr="007A1361">
              <w:rPr>
                <w:rFonts w:cs="Arial"/>
                <w:b/>
                <w:szCs w:val="20"/>
              </w:rPr>
              <w:t>0000 0000</w:t>
            </w:r>
          </w:p>
        </w:tc>
        <w:tc>
          <w:tcPr>
            <w:tcW w:w="1956" w:type="dxa"/>
          </w:tcPr>
          <w:p w:rsidR="007C69AE" w:rsidRPr="007A1361" w:rsidRDefault="007C69AE" w:rsidP="00D70D40">
            <w:pPr>
              <w:jc w:val="center"/>
              <w:rPr>
                <w:rFonts w:cs="Arial"/>
                <w:b/>
                <w:szCs w:val="20"/>
              </w:rPr>
            </w:pPr>
            <w:r w:rsidRPr="007A1361">
              <w:rPr>
                <w:rFonts w:cs="Arial"/>
                <w:b/>
                <w:szCs w:val="20"/>
              </w:rPr>
              <w:t>0000 0000</w:t>
            </w:r>
          </w:p>
        </w:tc>
      </w:tr>
      <w:tr w:rsidR="006022F7" w:rsidTr="00D70D40">
        <w:tc>
          <w:tcPr>
            <w:tcW w:w="1955" w:type="dxa"/>
            <w:vMerge w:val="restart"/>
          </w:tcPr>
          <w:p w:rsidR="006022F7" w:rsidRDefault="006022F7" w:rsidP="00D70D40">
            <w:pPr>
              <w:jc w:val="center"/>
              <w:rPr>
                <w:rFonts w:cs="Arial"/>
                <w:b/>
                <w:szCs w:val="20"/>
              </w:rPr>
            </w:pPr>
            <w:r w:rsidRPr="007A1361">
              <w:rPr>
                <w:rFonts w:cs="Arial"/>
                <w:b/>
                <w:szCs w:val="20"/>
              </w:rPr>
              <w:t>Masque Réseau</w:t>
            </w:r>
          </w:p>
          <w:p w:rsidR="006022F7" w:rsidRPr="007A1361" w:rsidRDefault="006022F7" w:rsidP="00D70D40">
            <w:pPr>
              <w:jc w:val="center"/>
              <w:rPr>
                <w:rFonts w:cs="Arial"/>
                <w:b/>
                <w:szCs w:val="20"/>
              </w:rPr>
            </w:pPr>
            <w:r>
              <w:rPr>
                <w:rFonts w:cs="Arial"/>
                <w:b/>
                <w:szCs w:val="20"/>
              </w:rPr>
              <w:t>complémenté</w:t>
            </w:r>
          </w:p>
        </w:tc>
        <w:tc>
          <w:tcPr>
            <w:tcW w:w="1955" w:type="dxa"/>
          </w:tcPr>
          <w:p w:rsidR="006022F7" w:rsidRPr="007A1361" w:rsidRDefault="006022F7" w:rsidP="00D70D40">
            <w:pPr>
              <w:jc w:val="center"/>
              <w:rPr>
                <w:rFonts w:cs="Arial"/>
                <w:b/>
                <w:szCs w:val="20"/>
              </w:rPr>
            </w:pPr>
            <w:r w:rsidRPr="007A1361">
              <w:rPr>
                <w:rFonts w:cs="Arial"/>
                <w:b/>
                <w:szCs w:val="20"/>
              </w:rPr>
              <w:t>0000 0000</w:t>
            </w:r>
          </w:p>
        </w:tc>
        <w:tc>
          <w:tcPr>
            <w:tcW w:w="1956" w:type="dxa"/>
          </w:tcPr>
          <w:p w:rsidR="006022F7" w:rsidRPr="007A1361" w:rsidRDefault="006022F7" w:rsidP="00D70D40">
            <w:pPr>
              <w:jc w:val="center"/>
              <w:rPr>
                <w:rFonts w:cs="Arial"/>
                <w:b/>
                <w:szCs w:val="20"/>
              </w:rPr>
            </w:pPr>
            <w:r w:rsidRPr="007A1361">
              <w:rPr>
                <w:rFonts w:cs="Arial"/>
                <w:b/>
                <w:szCs w:val="20"/>
              </w:rPr>
              <w:t>0000 0000</w:t>
            </w:r>
          </w:p>
        </w:tc>
        <w:tc>
          <w:tcPr>
            <w:tcW w:w="1956" w:type="dxa"/>
          </w:tcPr>
          <w:p w:rsidR="006022F7" w:rsidRPr="007A1361" w:rsidRDefault="006022F7" w:rsidP="00D70D40">
            <w:pPr>
              <w:jc w:val="center"/>
              <w:rPr>
                <w:rFonts w:cs="Arial"/>
                <w:b/>
                <w:szCs w:val="20"/>
              </w:rPr>
            </w:pPr>
            <w:r w:rsidRPr="007A1361">
              <w:rPr>
                <w:rFonts w:cs="Arial"/>
                <w:b/>
                <w:szCs w:val="20"/>
              </w:rPr>
              <w:t>1111 1111</w:t>
            </w:r>
          </w:p>
        </w:tc>
        <w:tc>
          <w:tcPr>
            <w:tcW w:w="1956" w:type="dxa"/>
          </w:tcPr>
          <w:p w:rsidR="006022F7" w:rsidRPr="007A1361" w:rsidRDefault="006022F7" w:rsidP="00D70D40">
            <w:pPr>
              <w:jc w:val="center"/>
              <w:rPr>
                <w:rFonts w:cs="Arial"/>
                <w:b/>
                <w:szCs w:val="20"/>
              </w:rPr>
            </w:pPr>
            <w:r w:rsidRPr="007A1361">
              <w:rPr>
                <w:rFonts w:cs="Arial"/>
                <w:b/>
                <w:szCs w:val="20"/>
              </w:rPr>
              <w:t>1111 1111</w:t>
            </w:r>
          </w:p>
        </w:tc>
      </w:tr>
      <w:tr w:rsidR="00F80204" w:rsidTr="00D70D40">
        <w:tc>
          <w:tcPr>
            <w:tcW w:w="1955" w:type="dxa"/>
            <w:vMerge/>
          </w:tcPr>
          <w:p w:rsidR="00F80204" w:rsidRPr="007A1361" w:rsidRDefault="00F80204" w:rsidP="00D70D40">
            <w:pPr>
              <w:jc w:val="center"/>
              <w:rPr>
                <w:rFonts w:cs="Arial"/>
                <w:b/>
                <w:szCs w:val="20"/>
              </w:rPr>
            </w:pPr>
          </w:p>
        </w:tc>
        <w:tc>
          <w:tcPr>
            <w:tcW w:w="1955" w:type="dxa"/>
          </w:tcPr>
          <w:p w:rsidR="00F80204" w:rsidRPr="007A1361" w:rsidRDefault="006022F7" w:rsidP="00D70D40">
            <w:pPr>
              <w:jc w:val="center"/>
              <w:rPr>
                <w:rFonts w:cs="Arial"/>
                <w:b/>
                <w:szCs w:val="20"/>
              </w:rPr>
            </w:pPr>
            <w:r>
              <w:rPr>
                <w:rFonts w:cs="Arial"/>
                <w:b/>
                <w:szCs w:val="20"/>
              </w:rPr>
              <w:t>0</w:t>
            </w:r>
          </w:p>
        </w:tc>
        <w:tc>
          <w:tcPr>
            <w:tcW w:w="1956" w:type="dxa"/>
          </w:tcPr>
          <w:p w:rsidR="00F80204" w:rsidRPr="007A1361" w:rsidRDefault="006022F7" w:rsidP="00D70D40">
            <w:pPr>
              <w:jc w:val="center"/>
              <w:rPr>
                <w:rFonts w:cs="Arial"/>
                <w:b/>
                <w:szCs w:val="20"/>
              </w:rPr>
            </w:pPr>
            <w:r>
              <w:rPr>
                <w:rFonts w:cs="Arial"/>
                <w:b/>
                <w:szCs w:val="20"/>
              </w:rPr>
              <w:t>0</w:t>
            </w:r>
          </w:p>
        </w:tc>
        <w:tc>
          <w:tcPr>
            <w:tcW w:w="1956" w:type="dxa"/>
          </w:tcPr>
          <w:p w:rsidR="00F80204" w:rsidRPr="007A1361" w:rsidRDefault="006022F7" w:rsidP="00D70D40">
            <w:pPr>
              <w:jc w:val="center"/>
              <w:rPr>
                <w:rFonts w:cs="Arial"/>
                <w:b/>
                <w:szCs w:val="20"/>
              </w:rPr>
            </w:pPr>
            <w:r>
              <w:rPr>
                <w:rFonts w:cs="Arial"/>
                <w:b/>
                <w:szCs w:val="20"/>
              </w:rPr>
              <w:t>255</w:t>
            </w:r>
          </w:p>
        </w:tc>
        <w:tc>
          <w:tcPr>
            <w:tcW w:w="1956" w:type="dxa"/>
          </w:tcPr>
          <w:p w:rsidR="00F80204" w:rsidRPr="007A1361" w:rsidRDefault="006022F7" w:rsidP="00D70D40">
            <w:pPr>
              <w:jc w:val="center"/>
              <w:rPr>
                <w:rFonts w:cs="Arial"/>
                <w:b/>
                <w:szCs w:val="20"/>
              </w:rPr>
            </w:pPr>
            <w:r>
              <w:rPr>
                <w:rFonts w:cs="Arial"/>
                <w:b/>
                <w:szCs w:val="20"/>
              </w:rPr>
              <w:t>255</w:t>
            </w:r>
          </w:p>
        </w:tc>
      </w:tr>
      <w:tr w:rsidR="00F80204" w:rsidTr="00D70D40">
        <w:tc>
          <w:tcPr>
            <w:tcW w:w="1955" w:type="dxa"/>
            <w:vMerge w:val="restart"/>
          </w:tcPr>
          <w:p w:rsidR="00F80204" w:rsidRPr="007A1361" w:rsidRDefault="00F80204" w:rsidP="00D70D40">
            <w:pPr>
              <w:jc w:val="center"/>
              <w:rPr>
                <w:rFonts w:cs="Arial"/>
                <w:b/>
                <w:szCs w:val="20"/>
              </w:rPr>
            </w:pPr>
            <w:r>
              <w:rPr>
                <w:rFonts w:cs="Arial"/>
                <w:b/>
                <w:szCs w:val="20"/>
              </w:rPr>
              <w:t>Adresse Réseau</w:t>
            </w:r>
          </w:p>
        </w:tc>
        <w:tc>
          <w:tcPr>
            <w:tcW w:w="1955" w:type="dxa"/>
          </w:tcPr>
          <w:p w:rsidR="00F80204" w:rsidRPr="007A1361" w:rsidRDefault="00F80204" w:rsidP="00D70D40">
            <w:pPr>
              <w:jc w:val="center"/>
              <w:rPr>
                <w:rFonts w:cs="Arial"/>
                <w:b/>
                <w:szCs w:val="20"/>
              </w:rPr>
            </w:pPr>
            <w:r>
              <w:rPr>
                <w:rFonts w:cs="Arial"/>
                <w:b/>
                <w:szCs w:val="20"/>
              </w:rPr>
              <w:t>1010 1100</w:t>
            </w:r>
          </w:p>
        </w:tc>
        <w:tc>
          <w:tcPr>
            <w:tcW w:w="1956" w:type="dxa"/>
          </w:tcPr>
          <w:p w:rsidR="00F80204" w:rsidRPr="007A1361" w:rsidRDefault="00F80204" w:rsidP="00D70D40">
            <w:pPr>
              <w:jc w:val="center"/>
              <w:rPr>
                <w:rFonts w:cs="Arial"/>
                <w:b/>
                <w:szCs w:val="20"/>
              </w:rPr>
            </w:pPr>
            <w:r w:rsidRPr="007A1361">
              <w:rPr>
                <w:rFonts w:cs="Arial"/>
                <w:b/>
                <w:szCs w:val="20"/>
              </w:rPr>
              <w:t xml:space="preserve">0001 </w:t>
            </w:r>
            <w:r>
              <w:rPr>
                <w:rFonts w:cs="Arial"/>
                <w:b/>
                <w:szCs w:val="20"/>
              </w:rPr>
              <w:t>0</w:t>
            </w:r>
            <w:r w:rsidRPr="007A1361">
              <w:rPr>
                <w:rFonts w:cs="Arial"/>
                <w:b/>
                <w:szCs w:val="20"/>
              </w:rPr>
              <w:t>001</w:t>
            </w:r>
          </w:p>
        </w:tc>
        <w:tc>
          <w:tcPr>
            <w:tcW w:w="1956" w:type="dxa"/>
          </w:tcPr>
          <w:p w:rsidR="00F80204" w:rsidRPr="007A1361" w:rsidRDefault="00566D40" w:rsidP="00D70D40">
            <w:pPr>
              <w:jc w:val="center"/>
              <w:rPr>
                <w:rFonts w:cs="Arial"/>
                <w:b/>
                <w:szCs w:val="20"/>
              </w:rPr>
            </w:pPr>
            <w:r w:rsidRPr="007A1361">
              <w:rPr>
                <w:rFonts w:cs="Arial"/>
                <w:b/>
                <w:szCs w:val="20"/>
              </w:rPr>
              <w:t>1111 1111</w:t>
            </w:r>
          </w:p>
        </w:tc>
        <w:tc>
          <w:tcPr>
            <w:tcW w:w="1956" w:type="dxa"/>
          </w:tcPr>
          <w:p w:rsidR="00F80204" w:rsidRPr="007A1361" w:rsidRDefault="00566D40" w:rsidP="00D70D40">
            <w:pPr>
              <w:jc w:val="center"/>
              <w:rPr>
                <w:rFonts w:cs="Arial"/>
                <w:b/>
                <w:szCs w:val="20"/>
              </w:rPr>
            </w:pPr>
            <w:r w:rsidRPr="007A1361">
              <w:rPr>
                <w:rFonts w:cs="Arial"/>
                <w:b/>
                <w:szCs w:val="20"/>
              </w:rPr>
              <w:t>1111 1111</w:t>
            </w:r>
          </w:p>
        </w:tc>
      </w:tr>
      <w:tr w:rsidR="00F80204" w:rsidTr="00D70D40">
        <w:tc>
          <w:tcPr>
            <w:tcW w:w="1955" w:type="dxa"/>
            <w:vMerge/>
          </w:tcPr>
          <w:p w:rsidR="00F80204" w:rsidRPr="007A1361" w:rsidRDefault="00F80204" w:rsidP="00D70D40">
            <w:pPr>
              <w:jc w:val="center"/>
              <w:rPr>
                <w:rFonts w:cs="Arial"/>
                <w:b/>
                <w:szCs w:val="20"/>
              </w:rPr>
            </w:pPr>
          </w:p>
        </w:tc>
        <w:tc>
          <w:tcPr>
            <w:tcW w:w="1955" w:type="dxa"/>
          </w:tcPr>
          <w:p w:rsidR="00F80204" w:rsidRPr="007A1361" w:rsidRDefault="00F80204" w:rsidP="00D70D40">
            <w:pPr>
              <w:jc w:val="center"/>
              <w:rPr>
                <w:rFonts w:cs="Arial"/>
                <w:b/>
                <w:szCs w:val="20"/>
              </w:rPr>
            </w:pPr>
            <w:r w:rsidRPr="007A1361">
              <w:rPr>
                <w:rFonts w:cs="Arial"/>
                <w:b/>
                <w:szCs w:val="20"/>
              </w:rPr>
              <w:t>172</w:t>
            </w:r>
          </w:p>
        </w:tc>
        <w:tc>
          <w:tcPr>
            <w:tcW w:w="1956" w:type="dxa"/>
          </w:tcPr>
          <w:p w:rsidR="00F80204" w:rsidRPr="007A1361" w:rsidRDefault="00F80204" w:rsidP="00D70D40">
            <w:pPr>
              <w:jc w:val="center"/>
              <w:rPr>
                <w:rFonts w:cs="Arial"/>
                <w:b/>
                <w:szCs w:val="20"/>
              </w:rPr>
            </w:pPr>
            <w:r>
              <w:rPr>
                <w:rFonts w:cs="Arial"/>
                <w:b/>
                <w:szCs w:val="20"/>
              </w:rPr>
              <w:t>17</w:t>
            </w:r>
          </w:p>
        </w:tc>
        <w:tc>
          <w:tcPr>
            <w:tcW w:w="1956" w:type="dxa"/>
          </w:tcPr>
          <w:p w:rsidR="00F80204" w:rsidRPr="007A1361" w:rsidRDefault="00566D40" w:rsidP="00D70D40">
            <w:pPr>
              <w:jc w:val="center"/>
              <w:rPr>
                <w:rFonts w:cs="Arial"/>
                <w:b/>
                <w:szCs w:val="20"/>
              </w:rPr>
            </w:pPr>
            <w:r>
              <w:rPr>
                <w:rFonts w:cs="Arial"/>
                <w:b/>
                <w:szCs w:val="20"/>
              </w:rPr>
              <w:t>255</w:t>
            </w:r>
          </w:p>
        </w:tc>
        <w:tc>
          <w:tcPr>
            <w:tcW w:w="1956" w:type="dxa"/>
          </w:tcPr>
          <w:p w:rsidR="00F80204" w:rsidRPr="007A1361" w:rsidRDefault="00C42FE0" w:rsidP="00D70D40">
            <w:pPr>
              <w:jc w:val="center"/>
              <w:rPr>
                <w:rFonts w:cs="Arial"/>
                <w:b/>
                <w:szCs w:val="20"/>
              </w:rPr>
            </w:pPr>
            <w:r>
              <w:rPr>
                <w:rFonts w:cs="Arial"/>
                <w:b/>
                <w:szCs w:val="20"/>
              </w:rPr>
              <w:t>255</w:t>
            </w:r>
          </w:p>
        </w:tc>
      </w:tr>
    </w:tbl>
    <w:p w:rsidR="00502BBC" w:rsidRDefault="00502BBC" w:rsidP="008B5BF2"/>
    <w:p w:rsidR="006022F7" w:rsidRDefault="006022F7" w:rsidP="006022F7">
      <w:pPr>
        <w:pStyle w:val="Paragraphedeliste"/>
        <w:numPr>
          <w:ilvl w:val="0"/>
          <w:numId w:val="1"/>
        </w:numPr>
        <w:rPr>
          <w:rFonts w:cs="Arial"/>
          <w:szCs w:val="20"/>
        </w:rPr>
      </w:pPr>
      <w:r>
        <w:rPr>
          <w:rFonts w:cs="Arial"/>
          <w:szCs w:val="20"/>
        </w:rPr>
        <w:t>Pour déterminer l</w:t>
      </w:r>
      <w:r w:rsidR="00A31AED">
        <w:rPr>
          <w:rFonts w:cs="Arial"/>
          <w:szCs w:val="20"/>
        </w:rPr>
        <w:t xml:space="preserve">e </w:t>
      </w:r>
      <w:r w:rsidR="00A31AED">
        <w:rPr>
          <w:rFonts w:cs="Arial"/>
          <w:b/>
          <w:szCs w:val="20"/>
        </w:rPr>
        <w:t>nombre total d’hôtes sur le réseau</w:t>
      </w:r>
      <w:r w:rsidR="007C64E7" w:rsidRPr="007C64E7">
        <w:rPr>
          <w:rFonts w:cs="Arial"/>
          <w:szCs w:val="20"/>
        </w:rPr>
        <w:t>,</w:t>
      </w:r>
      <w:r w:rsidR="007C64E7">
        <w:rPr>
          <w:rFonts w:cs="Arial"/>
          <w:b/>
          <w:szCs w:val="20"/>
        </w:rPr>
        <w:t xml:space="preserve"> </w:t>
      </w:r>
      <w:r>
        <w:rPr>
          <w:rFonts w:cs="Arial"/>
          <w:szCs w:val="20"/>
        </w:rPr>
        <w:t xml:space="preserve">il </w:t>
      </w:r>
      <w:r w:rsidR="007C64E7">
        <w:rPr>
          <w:rFonts w:cs="Arial"/>
          <w:szCs w:val="20"/>
        </w:rPr>
        <w:t xml:space="preserve">faut compter le nombre de bits </w:t>
      </w:r>
      <w:r w:rsidR="00634495">
        <w:rPr>
          <w:rFonts w:cs="Arial"/>
          <w:szCs w:val="20"/>
        </w:rPr>
        <w:t xml:space="preserve">réservé pour les </w:t>
      </w:r>
      <w:r w:rsidR="007C64E7">
        <w:rPr>
          <w:rFonts w:cs="Arial"/>
          <w:szCs w:val="20"/>
        </w:rPr>
        <w:t xml:space="preserve">hôtes (les bits à 0 du masque). On retire l’adresse comportant que des </w:t>
      </w:r>
      <w:r w:rsidR="007C64E7" w:rsidRPr="007C64E7">
        <w:rPr>
          <w:rFonts w:cs="Arial"/>
          <w:b/>
          <w:szCs w:val="20"/>
        </w:rPr>
        <w:t>0</w:t>
      </w:r>
      <w:r w:rsidR="007C64E7">
        <w:rPr>
          <w:rFonts w:cs="Arial"/>
          <w:szCs w:val="20"/>
        </w:rPr>
        <w:t xml:space="preserve"> (l’adresse du réseau) et l’adresse comportant que des </w:t>
      </w:r>
      <w:r w:rsidR="007C64E7" w:rsidRPr="007C64E7">
        <w:rPr>
          <w:rFonts w:cs="Arial"/>
          <w:b/>
          <w:szCs w:val="20"/>
        </w:rPr>
        <w:t>1</w:t>
      </w:r>
      <w:r w:rsidR="007C64E7">
        <w:rPr>
          <w:rFonts w:cs="Arial"/>
          <w:szCs w:val="20"/>
        </w:rPr>
        <w:t xml:space="preserve"> (l’adresse de diffusion).</w:t>
      </w:r>
    </w:p>
    <w:p w:rsidR="00634495" w:rsidRPr="00634495" w:rsidRDefault="00634495" w:rsidP="00634495">
      <w:pPr>
        <w:ind w:left="360"/>
        <w:rPr>
          <w:rFonts w:cs="Arial"/>
          <w:szCs w:val="20"/>
        </w:rPr>
      </w:pPr>
    </w:p>
    <w:p w:rsidR="00634495" w:rsidRPr="008C1F88" w:rsidRDefault="00634495" w:rsidP="008C1F88">
      <w:pPr>
        <w:jc w:val="center"/>
        <w:rPr>
          <w:rFonts w:cs="Arial"/>
          <w:b/>
          <w:szCs w:val="20"/>
        </w:rPr>
      </w:pPr>
      <w:r w:rsidRPr="008C1F88">
        <w:rPr>
          <w:rFonts w:cs="Arial"/>
          <w:b/>
          <w:szCs w:val="20"/>
        </w:rPr>
        <w:t>Nombre total d’hôtes = 2</w:t>
      </w:r>
      <w:r w:rsidRPr="008C1F88">
        <w:rPr>
          <w:rFonts w:cs="Arial"/>
          <w:b/>
          <w:szCs w:val="20"/>
          <w:vertAlign w:val="superscript"/>
        </w:rPr>
        <w:t>n</w:t>
      </w:r>
      <w:r w:rsidRPr="008C1F88">
        <w:rPr>
          <w:rFonts w:cs="Arial"/>
          <w:b/>
          <w:szCs w:val="20"/>
        </w:rPr>
        <w:t xml:space="preserve"> - 2 avec n le nombre de bits réservé</w:t>
      </w:r>
      <w:r w:rsidR="00A468FE">
        <w:rPr>
          <w:rFonts w:cs="Arial"/>
          <w:b/>
          <w:szCs w:val="20"/>
        </w:rPr>
        <w:t>s</w:t>
      </w:r>
      <w:r w:rsidRPr="008C1F88">
        <w:rPr>
          <w:rFonts w:cs="Arial"/>
          <w:b/>
          <w:szCs w:val="20"/>
        </w:rPr>
        <w:t xml:space="preserve"> pour les hôtes</w:t>
      </w:r>
    </w:p>
    <w:p w:rsidR="008B5BF2" w:rsidRDefault="008B5BF2" w:rsidP="008B5BF2"/>
    <w:p w:rsidR="00367ECA" w:rsidRDefault="00367ECA" w:rsidP="00367ECA">
      <w:pPr>
        <w:ind w:firstLine="708"/>
      </w:pPr>
      <w:r>
        <w:t>Pour l’exemple :</w:t>
      </w:r>
      <w:r w:rsidR="00B17FE3">
        <w:t xml:space="preserve"> Nombre d’hôtes = 2</w:t>
      </w:r>
      <w:r w:rsidR="00B17FE3" w:rsidRPr="00B17FE3">
        <w:rPr>
          <w:vertAlign w:val="superscript"/>
        </w:rPr>
        <w:t>16</w:t>
      </w:r>
      <w:r w:rsidR="00B17FE3">
        <w:t xml:space="preserve"> – 2 = 65534</w:t>
      </w:r>
      <w:r w:rsidR="00262B8C">
        <w:t xml:space="preserve"> </w:t>
      </w:r>
    </w:p>
    <w:p w:rsidR="00367ECA" w:rsidRDefault="00367ECA" w:rsidP="008B5BF2"/>
    <w:p w:rsidR="008C1F88" w:rsidRDefault="008C1F88" w:rsidP="008C1F88">
      <w:pPr>
        <w:pStyle w:val="Paragraphedeliste"/>
        <w:numPr>
          <w:ilvl w:val="0"/>
          <w:numId w:val="1"/>
        </w:numPr>
        <w:rPr>
          <w:rFonts w:cs="Arial"/>
          <w:szCs w:val="20"/>
        </w:rPr>
      </w:pPr>
      <w:r>
        <w:rPr>
          <w:rFonts w:cs="Arial"/>
          <w:szCs w:val="20"/>
        </w:rPr>
        <w:t xml:space="preserve">Pour déterminer </w:t>
      </w:r>
      <w:r w:rsidRPr="006B2200">
        <w:rPr>
          <w:rFonts w:cs="Arial"/>
          <w:b/>
          <w:szCs w:val="20"/>
        </w:rPr>
        <w:t>l’adresse du premier hôte</w:t>
      </w:r>
      <w:r>
        <w:rPr>
          <w:rFonts w:cs="Arial"/>
          <w:szCs w:val="20"/>
        </w:rPr>
        <w:t xml:space="preserve">, il suffit de rajouter </w:t>
      </w:r>
      <w:r w:rsidRPr="006B2200">
        <w:rPr>
          <w:rFonts w:cs="Arial"/>
          <w:b/>
          <w:szCs w:val="20"/>
        </w:rPr>
        <w:t>1</w:t>
      </w:r>
      <w:r>
        <w:rPr>
          <w:rFonts w:cs="Arial"/>
          <w:szCs w:val="20"/>
        </w:rPr>
        <w:t xml:space="preserve"> à l’adresse du réseau.</w:t>
      </w:r>
    </w:p>
    <w:p w:rsidR="008C1F88" w:rsidRPr="008C1F88" w:rsidRDefault="008C1F88" w:rsidP="008C1F88">
      <w:pPr>
        <w:ind w:left="360"/>
        <w:rPr>
          <w:rFonts w:cs="Arial"/>
          <w:szCs w:val="20"/>
        </w:rPr>
      </w:pPr>
    </w:p>
    <w:p w:rsidR="008C1F88" w:rsidRPr="008C1F88" w:rsidRDefault="006B2200" w:rsidP="008C1F88">
      <w:pPr>
        <w:jc w:val="center"/>
        <w:rPr>
          <w:rFonts w:cs="Arial"/>
          <w:b/>
          <w:szCs w:val="20"/>
        </w:rPr>
      </w:pPr>
      <w:r>
        <w:rPr>
          <w:rFonts w:cs="Arial"/>
          <w:b/>
          <w:szCs w:val="20"/>
        </w:rPr>
        <w:t>Adresse hôte minimale</w:t>
      </w:r>
      <w:r w:rsidR="008C1F88" w:rsidRPr="008C1F88">
        <w:rPr>
          <w:rFonts w:cs="Arial"/>
          <w:b/>
          <w:szCs w:val="20"/>
        </w:rPr>
        <w:t xml:space="preserve"> = </w:t>
      </w:r>
      <w:r>
        <w:rPr>
          <w:rFonts w:cs="Arial"/>
          <w:b/>
          <w:szCs w:val="20"/>
        </w:rPr>
        <w:t>Adresse Réseau + 1</w:t>
      </w:r>
    </w:p>
    <w:p w:rsidR="006B2200" w:rsidRDefault="006B2200" w:rsidP="006B2200"/>
    <w:p w:rsidR="00AF2D63" w:rsidRDefault="00AF2D63" w:rsidP="00AF2D63">
      <w:pPr>
        <w:ind w:firstLine="708"/>
      </w:pPr>
      <w:r>
        <w:t>Pour l’exemple : Adresse minimale = 172.17.0.0 + 1 = 172.17.0.1</w:t>
      </w:r>
    </w:p>
    <w:p w:rsidR="00AF2D63" w:rsidRDefault="00AF2D63" w:rsidP="006B2200"/>
    <w:p w:rsidR="006B2200" w:rsidRDefault="006B2200" w:rsidP="006B2200">
      <w:pPr>
        <w:pStyle w:val="Paragraphedeliste"/>
        <w:numPr>
          <w:ilvl w:val="0"/>
          <w:numId w:val="1"/>
        </w:numPr>
        <w:rPr>
          <w:rFonts w:cs="Arial"/>
          <w:szCs w:val="20"/>
        </w:rPr>
      </w:pPr>
      <w:r>
        <w:rPr>
          <w:rFonts w:cs="Arial"/>
          <w:szCs w:val="20"/>
        </w:rPr>
        <w:t xml:space="preserve">Pour déterminer </w:t>
      </w:r>
      <w:r w:rsidRPr="006B2200">
        <w:rPr>
          <w:rFonts w:cs="Arial"/>
          <w:b/>
          <w:szCs w:val="20"/>
        </w:rPr>
        <w:t xml:space="preserve">l’adresse du </w:t>
      </w:r>
      <w:r>
        <w:rPr>
          <w:rFonts w:cs="Arial"/>
          <w:b/>
          <w:szCs w:val="20"/>
        </w:rPr>
        <w:t>dernier</w:t>
      </w:r>
      <w:r w:rsidRPr="006B2200">
        <w:rPr>
          <w:rFonts w:cs="Arial"/>
          <w:b/>
          <w:szCs w:val="20"/>
        </w:rPr>
        <w:t xml:space="preserve"> hôte</w:t>
      </w:r>
      <w:r>
        <w:rPr>
          <w:rFonts w:cs="Arial"/>
          <w:szCs w:val="20"/>
        </w:rPr>
        <w:t xml:space="preserve">, il suffit de retrancher </w:t>
      </w:r>
      <w:r w:rsidRPr="006B2200">
        <w:rPr>
          <w:rFonts w:cs="Arial"/>
          <w:b/>
          <w:szCs w:val="20"/>
        </w:rPr>
        <w:t>1</w:t>
      </w:r>
      <w:r>
        <w:rPr>
          <w:rFonts w:cs="Arial"/>
          <w:szCs w:val="20"/>
        </w:rPr>
        <w:t xml:space="preserve"> à l’adresse de diffusion.</w:t>
      </w:r>
    </w:p>
    <w:p w:rsidR="006B2200" w:rsidRPr="008C1F88" w:rsidRDefault="006B2200" w:rsidP="006B2200">
      <w:pPr>
        <w:ind w:left="360"/>
        <w:rPr>
          <w:rFonts w:cs="Arial"/>
          <w:szCs w:val="20"/>
        </w:rPr>
      </w:pPr>
    </w:p>
    <w:p w:rsidR="006B2200" w:rsidRPr="008C1F88" w:rsidRDefault="006B2200" w:rsidP="006B2200">
      <w:pPr>
        <w:jc w:val="center"/>
        <w:rPr>
          <w:rFonts w:cs="Arial"/>
          <w:b/>
          <w:szCs w:val="20"/>
        </w:rPr>
      </w:pPr>
      <w:r>
        <w:rPr>
          <w:rFonts w:cs="Arial"/>
          <w:b/>
          <w:szCs w:val="20"/>
        </w:rPr>
        <w:t>Adresse hôte maximale</w:t>
      </w:r>
      <w:r w:rsidRPr="008C1F88">
        <w:rPr>
          <w:rFonts w:cs="Arial"/>
          <w:b/>
          <w:szCs w:val="20"/>
        </w:rPr>
        <w:t xml:space="preserve"> = </w:t>
      </w:r>
      <w:r>
        <w:rPr>
          <w:rFonts w:cs="Arial"/>
          <w:b/>
          <w:szCs w:val="20"/>
        </w:rPr>
        <w:t>Adresse de diffusion - 1</w:t>
      </w:r>
    </w:p>
    <w:p w:rsidR="008C1F88" w:rsidRDefault="008C1F88" w:rsidP="008B5BF2"/>
    <w:p w:rsidR="00721D7F" w:rsidRDefault="00AF2D63" w:rsidP="001670A3">
      <w:pPr>
        <w:ind w:firstLine="708"/>
      </w:pPr>
      <w:r>
        <w:t>Pour l’exemple : Adresse maximale = 172.17.255.255 - 1 = 172.17.255.254</w:t>
      </w:r>
    </w:p>
    <w:p w:rsidR="00401382" w:rsidRDefault="00401382" w:rsidP="00401382"/>
    <w:p w:rsidR="00401382" w:rsidRDefault="00BE116F" w:rsidP="00401382">
      <w:pPr>
        <w:pStyle w:val="Paragraphedeliste"/>
        <w:numPr>
          <w:ilvl w:val="0"/>
          <w:numId w:val="1"/>
        </w:numPr>
        <w:rPr>
          <w:rFonts w:cs="Arial"/>
          <w:szCs w:val="20"/>
        </w:rPr>
      </w:pPr>
      <w:r>
        <w:rPr>
          <w:rFonts w:cs="Arial"/>
          <w:szCs w:val="20"/>
        </w:rPr>
        <w:t>Afin de class</w:t>
      </w:r>
      <w:r w:rsidR="00401382">
        <w:rPr>
          <w:rFonts w:cs="Arial"/>
          <w:szCs w:val="20"/>
        </w:rPr>
        <w:t>er les réseaux en fonction de leur taille, 3 classes existent :</w:t>
      </w:r>
    </w:p>
    <w:p w:rsidR="00F81543" w:rsidRDefault="00F81543" w:rsidP="00F81543">
      <w:pPr>
        <w:pStyle w:val="Paragraphedeliste"/>
        <w:rPr>
          <w:rFonts w:cs="Arial"/>
          <w:szCs w:val="20"/>
        </w:rPr>
      </w:pPr>
    </w:p>
    <w:p w:rsidR="00896A46" w:rsidRDefault="00401382" w:rsidP="00896A46">
      <w:pPr>
        <w:pStyle w:val="Paragraphedeliste"/>
        <w:numPr>
          <w:ilvl w:val="1"/>
          <w:numId w:val="1"/>
        </w:numPr>
        <w:rPr>
          <w:rFonts w:cs="Arial"/>
          <w:szCs w:val="20"/>
        </w:rPr>
      </w:pPr>
      <w:r w:rsidRPr="001670A3">
        <w:rPr>
          <w:rFonts w:cs="Arial"/>
          <w:b/>
          <w:szCs w:val="20"/>
        </w:rPr>
        <w:t>Classe A</w:t>
      </w:r>
      <w:r>
        <w:rPr>
          <w:rFonts w:cs="Arial"/>
          <w:szCs w:val="20"/>
        </w:rPr>
        <w:t> (pour les réseaux de grande taille) :</w:t>
      </w:r>
      <w:r w:rsidR="001670A3">
        <w:rPr>
          <w:rFonts w:cs="Arial"/>
          <w:szCs w:val="20"/>
        </w:rPr>
        <w:t xml:space="preserve"> </w:t>
      </w:r>
      <w:r w:rsidR="00896A46">
        <w:rPr>
          <w:rFonts w:cs="Arial"/>
          <w:szCs w:val="20"/>
        </w:rPr>
        <w:t xml:space="preserve">Le premier bit est toujours à </w:t>
      </w:r>
      <w:r w:rsidR="00896A46" w:rsidRPr="00896A46">
        <w:rPr>
          <w:rFonts w:cs="Arial"/>
          <w:b/>
          <w:szCs w:val="20"/>
        </w:rPr>
        <w:t>0</w:t>
      </w:r>
      <w:r w:rsidR="00896A46">
        <w:rPr>
          <w:rFonts w:cs="Arial"/>
          <w:szCs w:val="20"/>
        </w:rPr>
        <w:t xml:space="preserve">, donc le premier octet commence par une valeur comprise entre </w:t>
      </w:r>
      <w:r w:rsidR="00896A46" w:rsidRPr="00896A46">
        <w:rPr>
          <w:rFonts w:cs="Arial"/>
          <w:b/>
          <w:szCs w:val="20"/>
        </w:rPr>
        <w:t>1</w:t>
      </w:r>
      <w:r w:rsidR="00896A46">
        <w:rPr>
          <w:rFonts w:cs="Arial"/>
          <w:szCs w:val="20"/>
        </w:rPr>
        <w:t xml:space="preserve"> et </w:t>
      </w:r>
      <w:r w:rsidR="00896A46" w:rsidRPr="00896A46">
        <w:rPr>
          <w:rFonts w:cs="Arial"/>
          <w:b/>
          <w:szCs w:val="20"/>
        </w:rPr>
        <w:t>126</w:t>
      </w:r>
      <w:r w:rsidR="00896A46">
        <w:rPr>
          <w:rFonts w:cs="Arial"/>
          <w:szCs w:val="20"/>
        </w:rPr>
        <w:t>.</w:t>
      </w:r>
    </w:p>
    <w:p w:rsidR="00F81543" w:rsidRDefault="00F81543" w:rsidP="00F81543">
      <w:pPr>
        <w:pStyle w:val="Paragraphedeliste"/>
        <w:ind w:left="1440"/>
        <w:rPr>
          <w:rFonts w:cs="Arial"/>
          <w:szCs w:val="20"/>
        </w:rPr>
      </w:pPr>
    </w:p>
    <w:p w:rsidR="00401382" w:rsidRDefault="00401382" w:rsidP="00896A46">
      <w:pPr>
        <w:pStyle w:val="Paragraphedeliste"/>
        <w:numPr>
          <w:ilvl w:val="1"/>
          <w:numId w:val="1"/>
        </w:numPr>
        <w:rPr>
          <w:rFonts w:cs="Arial"/>
          <w:szCs w:val="20"/>
        </w:rPr>
      </w:pPr>
      <w:r w:rsidRPr="00896A46">
        <w:rPr>
          <w:rFonts w:cs="Arial"/>
          <w:b/>
          <w:szCs w:val="20"/>
        </w:rPr>
        <w:t>Classe B</w:t>
      </w:r>
      <w:r w:rsidRPr="00896A46">
        <w:rPr>
          <w:rFonts w:cs="Arial"/>
          <w:szCs w:val="20"/>
        </w:rPr>
        <w:t xml:space="preserve"> (pour les réseaux de taille moyenne) :</w:t>
      </w:r>
      <w:r w:rsidR="001670A3" w:rsidRPr="00896A46">
        <w:rPr>
          <w:rFonts w:cs="Arial"/>
          <w:szCs w:val="20"/>
        </w:rPr>
        <w:t xml:space="preserve"> </w:t>
      </w:r>
      <w:r w:rsidR="00896A46">
        <w:rPr>
          <w:rFonts w:cs="Arial"/>
          <w:szCs w:val="20"/>
        </w:rPr>
        <w:t xml:space="preserve">Les 2 premiers bits sont toujours à </w:t>
      </w:r>
      <w:r w:rsidR="00896A46" w:rsidRPr="00896A46">
        <w:rPr>
          <w:rFonts w:cs="Arial"/>
          <w:b/>
          <w:szCs w:val="20"/>
        </w:rPr>
        <w:t>10</w:t>
      </w:r>
      <w:r w:rsidR="00896A46">
        <w:rPr>
          <w:rFonts w:cs="Arial"/>
          <w:szCs w:val="20"/>
        </w:rPr>
        <w:t xml:space="preserve">, donc le premier octet commence par une valeur comprise entre </w:t>
      </w:r>
      <w:r w:rsidR="00896A46" w:rsidRPr="00896A46">
        <w:rPr>
          <w:rFonts w:cs="Arial"/>
          <w:b/>
          <w:szCs w:val="20"/>
        </w:rPr>
        <w:t>1</w:t>
      </w:r>
      <w:r w:rsidR="00896A46">
        <w:rPr>
          <w:rFonts w:cs="Arial"/>
          <w:b/>
          <w:szCs w:val="20"/>
        </w:rPr>
        <w:t>28</w:t>
      </w:r>
      <w:r w:rsidR="00896A46">
        <w:rPr>
          <w:rFonts w:cs="Arial"/>
          <w:szCs w:val="20"/>
        </w:rPr>
        <w:t xml:space="preserve"> et </w:t>
      </w:r>
      <w:r w:rsidR="00896A46" w:rsidRPr="00896A46">
        <w:rPr>
          <w:rFonts w:cs="Arial"/>
          <w:b/>
          <w:szCs w:val="20"/>
        </w:rPr>
        <w:t>1</w:t>
      </w:r>
      <w:r w:rsidR="00896A46">
        <w:rPr>
          <w:rFonts w:cs="Arial"/>
          <w:b/>
          <w:szCs w:val="20"/>
        </w:rPr>
        <w:t>91</w:t>
      </w:r>
      <w:r w:rsidR="001670A3" w:rsidRPr="00896A46">
        <w:rPr>
          <w:rFonts w:cs="Arial"/>
          <w:szCs w:val="20"/>
        </w:rPr>
        <w:t>.</w:t>
      </w:r>
    </w:p>
    <w:p w:rsidR="00F81543" w:rsidRPr="00F81543" w:rsidRDefault="00F81543" w:rsidP="00F81543">
      <w:pPr>
        <w:rPr>
          <w:rFonts w:cs="Arial"/>
          <w:szCs w:val="20"/>
        </w:rPr>
      </w:pPr>
    </w:p>
    <w:p w:rsidR="00401382" w:rsidRDefault="00401382" w:rsidP="00401382">
      <w:pPr>
        <w:pStyle w:val="Paragraphedeliste"/>
        <w:numPr>
          <w:ilvl w:val="1"/>
          <w:numId w:val="1"/>
        </w:numPr>
        <w:rPr>
          <w:rFonts w:cs="Arial"/>
          <w:szCs w:val="20"/>
        </w:rPr>
      </w:pPr>
      <w:r w:rsidRPr="001670A3">
        <w:rPr>
          <w:rFonts w:cs="Arial"/>
          <w:b/>
          <w:szCs w:val="20"/>
        </w:rPr>
        <w:t>Classe C</w:t>
      </w:r>
      <w:r>
        <w:rPr>
          <w:rFonts w:cs="Arial"/>
          <w:szCs w:val="20"/>
        </w:rPr>
        <w:t xml:space="preserve"> (pour les réseaux de petite taille)</w:t>
      </w:r>
      <w:r w:rsidR="001670A3">
        <w:rPr>
          <w:rFonts w:cs="Arial"/>
          <w:szCs w:val="20"/>
        </w:rPr>
        <w:t xml:space="preserve"> </w:t>
      </w:r>
      <w:r w:rsidR="00794E17" w:rsidRPr="00896A46">
        <w:rPr>
          <w:rFonts w:cs="Arial"/>
          <w:szCs w:val="20"/>
        </w:rPr>
        <w:t xml:space="preserve">: </w:t>
      </w:r>
      <w:r w:rsidR="00794E17">
        <w:rPr>
          <w:rFonts w:cs="Arial"/>
          <w:szCs w:val="20"/>
        </w:rPr>
        <w:t xml:space="preserve">Les 3 premiers bits sont toujours à </w:t>
      </w:r>
      <w:r w:rsidR="00794E17" w:rsidRPr="00896A46">
        <w:rPr>
          <w:rFonts w:cs="Arial"/>
          <w:b/>
          <w:szCs w:val="20"/>
        </w:rPr>
        <w:t>1</w:t>
      </w:r>
      <w:r w:rsidR="00794E17">
        <w:rPr>
          <w:rFonts w:cs="Arial"/>
          <w:b/>
          <w:szCs w:val="20"/>
        </w:rPr>
        <w:t>1</w:t>
      </w:r>
      <w:r w:rsidR="00794E17" w:rsidRPr="00896A46">
        <w:rPr>
          <w:rFonts w:cs="Arial"/>
          <w:b/>
          <w:szCs w:val="20"/>
        </w:rPr>
        <w:t>0</w:t>
      </w:r>
      <w:r w:rsidR="00794E17">
        <w:rPr>
          <w:rFonts w:cs="Arial"/>
          <w:szCs w:val="20"/>
        </w:rPr>
        <w:t xml:space="preserve">, donc le premier octet commence par une valeur comprise entre </w:t>
      </w:r>
      <w:r w:rsidR="00794E17" w:rsidRPr="00896A46">
        <w:rPr>
          <w:rFonts w:cs="Arial"/>
          <w:b/>
          <w:szCs w:val="20"/>
        </w:rPr>
        <w:t>1</w:t>
      </w:r>
      <w:r w:rsidR="00794E17">
        <w:rPr>
          <w:rFonts w:cs="Arial"/>
          <w:b/>
          <w:szCs w:val="20"/>
        </w:rPr>
        <w:t>92</w:t>
      </w:r>
      <w:r w:rsidR="00794E17">
        <w:rPr>
          <w:rFonts w:cs="Arial"/>
          <w:szCs w:val="20"/>
        </w:rPr>
        <w:t xml:space="preserve"> et </w:t>
      </w:r>
      <w:r w:rsidR="00794E17">
        <w:rPr>
          <w:rFonts w:cs="Arial"/>
          <w:b/>
          <w:szCs w:val="20"/>
        </w:rPr>
        <w:t>223</w:t>
      </w:r>
      <w:r w:rsidR="00794E17" w:rsidRPr="00896A46">
        <w:rPr>
          <w:rFonts w:cs="Arial"/>
          <w:szCs w:val="20"/>
        </w:rPr>
        <w:t>.</w:t>
      </w:r>
    </w:p>
    <w:p w:rsidR="00401382" w:rsidRDefault="00401382" w:rsidP="008B5BF2"/>
    <w:p w:rsidR="004A5612" w:rsidRDefault="004A5612" w:rsidP="004A5612">
      <w:pPr>
        <w:ind w:firstLine="708"/>
      </w:pPr>
      <w:r>
        <w:t xml:space="preserve">Pour l’exemple : L’adresse commence par 10 donc </w:t>
      </w:r>
      <w:r w:rsidR="00BE116F">
        <w:t xml:space="preserve">réseau de </w:t>
      </w:r>
      <w:r>
        <w:t xml:space="preserve">Classe </w:t>
      </w:r>
      <w:r w:rsidR="004146E7">
        <w:t>B</w:t>
      </w:r>
      <w:r>
        <w:t>.</w:t>
      </w:r>
    </w:p>
    <w:p w:rsidR="005B4F4E" w:rsidRDefault="005B4F4E" w:rsidP="005B4F4E"/>
    <w:p w:rsidR="005B4F4E" w:rsidRDefault="00E92CDB" w:rsidP="005B4F4E">
      <w:pPr>
        <w:pStyle w:val="Paragraphedeliste"/>
        <w:numPr>
          <w:ilvl w:val="0"/>
          <w:numId w:val="1"/>
        </w:numPr>
        <w:rPr>
          <w:rFonts w:cs="Arial"/>
          <w:szCs w:val="20"/>
        </w:rPr>
      </w:pPr>
      <w:r w:rsidRPr="00E92CDB">
        <w:rPr>
          <w:rFonts w:cs="Arial"/>
          <w:szCs w:val="20"/>
        </w:rPr>
        <w:t xml:space="preserve">les </w:t>
      </w:r>
      <w:r w:rsidRPr="00E92CDB">
        <w:rPr>
          <w:rFonts w:cs="Arial"/>
          <w:b/>
          <w:bCs/>
          <w:szCs w:val="20"/>
        </w:rPr>
        <w:t xml:space="preserve">adresses IP publiques </w:t>
      </w:r>
      <w:r w:rsidRPr="00E92CDB">
        <w:rPr>
          <w:rFonts w:cs="Arial"/>
          <w:szCs w:val="20"/>
        </w:rPr>
        <w:t>doivent êtres enregistrées auprès d'un organisme</w:t>
      </w:r>
      <w:r>
        <w:rPr>
          <w:rFonts w:cs="Arial"/>
          <w:szCs w:val="20"/>
        </w:rPr>
        <w:t xml:space="preserve"> </w:t>
      </w:r>
      <w:r w:rsidRPr="00E92CDB">
        <w:rPr>
          <w:rFonts w:cs="Arial"/>
          <w:szCs w:val="20"/>
        </w:rPr>
        <w:t>d'enregistrement Internet local</w:t>
      </w:r>
      <w:r>
        <w:rPr>
          <w:rFonts w:cs="Arial"/>
          <w:szCs w:val="20"/>
        </w:rPr>
        <w:t xml:space="preserve"> (ARIN, RIPE, APNC, LACNIC et AfricNIC)</w:t>
      </w:r>
      <w:r w:rsidRPr="00E92CDB">
        <w:rPr>
          <w:rFonts w:cs="Arial"/>
          <w:szCs w:val="20"/>
        </w:rPr>
        <w:t>. Les organisations peuvent louer des adresses publiques auprès</w:t>
      </w:r>
      <w:r>
        <w:rPr>
          <w:rFonts w:cs="Arial"/>
          <w:szCs w:val="20"/>
        </w:rPr>
        <w:t xml:space="preserve"> </w:t>
      </w:r>
      <w:r w:rsidRPr="00E92CDB">
        <w:rPr>
          <w:rFonts w:cs="Arial"/>
          <w:szCs w:val="20"/>
        </w:rPr>
        <w:t>d'un FAI (Fournisseur d'Accès Internet)</w:t>
      </w:r>
      <w:r w:rsidR="00595FF1">
        <w:rPr>
          <w:rFonts w:cs="Arial"/>
          <w:szCs w:val="20"/>
        </w:rPr>
        <w:t xml:space="preserve"> </w:t>
      </w:r>
      <w:r w:rsidR="005B4F4E">
        <w:rPr>
          <w:rFonts w:cs="Arial"/>
          <w:szCs w:val="20"/>
        </w:rPr>
        <w:t>:</w:t>
      </w:r>
    </w:p>
    <w:p w:rsidR="00595FF1" w:rsidRDefault="00595FF1" w:rsidP="00595FF1">
      <w:pPr>
        <w:pStyle w:val="Paragraphedeliste"/>
        <w:jc w:val="center"/>
        <w:rPr>
          <w:rFonts w:cs="Arial"/>
          <w:szCs w:val="20"/>
        </w:rPr>
      </w:pPr>
      <w:r>
        <w:rPr>
          <w:rFonts w:cs="Arial"/>
          <w:noProof/>
          <w:szCs w:val="20"/>
          <w:lang w:eastAsia="fr-FR"/>
        </w:rPr>
        <w:drawing>
          <wp:inline distT="0" distB="0" distL="0" distR="0">
            <wp:extent cx="2809875" cy="1570604"/>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09875" cy="1570604"/>
                    </a:xfrm>
                    <a:prstGeom prst="rect">
                      <a:avLst/>
                    </a:prstGeom>
                    <a:noFill/>
                    <a:ln w="9525">
                      <a:noFill/>
                      <a:miter lim="800000"/>
                      <a:headEnd/>
                      <a:tailEnd/>
                    </a:ln>
                  </pic:spPr>
                </pic:pic>
              </a:graphicData>
            </a:graphic>
          </wp:inline>
        </w:drawing>
      </w:r>
    </w:p>
    <w:p w:rsidR="004A5612" w:rsidRPr="00E92CDB" w:rsidRDefault="004A5612" w:rsidP="008B5BF2">
      <w:pPr>
        <w:rPr>
          <w:rFonts w:cs="Arial"/>
          <w:szCs w:val="20"/>
        </w:rPr>
      </w:pPr>
    </w:p>
    <w:p w:rsidR="009C70A4" w:rsidRDefault="009C70A4" w:rsidP="008B5BF2">
      <w:pPr>
        <w:rPr>
          <w:rFonts w:cs="Arial"/>
          <w:szCs w:val="20"/>
        </w:rPr>
      </w:pPr>
    </w:p>
    <w:p w:rsidR="00595FF1" w:rsidRDefault="009C70A4" w:rsidP="008B5BF2">
      <w:pPr>
        <w:pStyle w:val="Paragraphedeliste"/>
        <w:numPr>
          <w:ilvl w:val="0"/>
          <w:numId w:val="1"/>
        </w:numPr>
        <w:rPr>
          <w:rFonts w:cs="Arial"/>
          <w:szCs w:val="20"/>
        </w:rPr>
      </w:pPr>
      <w:r w:rsidRPr="009C70A4">
        <w:rPr>
          <w:rFonts w:cs="Arial"/>
          <w:szCs w:val="20"/>
        </w:rPr>
        <w:t xml:space="preserve">Contrairement aux adresses IP publiques, les adresses </w:t>
      </w:r>
      <w:r w:rsidRPr="009C70A4">
        <w:rPr>
          <w:rFonts w:cs="Arial"/>
          <w:b/>
          <w:bCs/>
          <w:szCs w:val="20"/>
        </w:rPr>
        <w:t xml:space="preserve">IP privées </w:t>
      </w:r>
      <w:r w:rsidRPr="009C70A4">
        <w:rPr>
          <w:rFonts w:cs="Arial"/>
          <w:szCs w:val="20"/>
        </w:rPr>
        <w:t>constituent un</w:t>
      </w:r>
      <w:r w:rsidR="001737B8">
        <w:rPr>
          <w:rFonts w:cs="Arial"/>
          <w:szCs w:val="20"/>
        </w:rPr>
        <w:t>e plage</w:t>
      </w:r>
      <w:r w:rsidRPr="009C70A4">
        <w:rPr>
          <w:rFonts w:cs="Arial"/>
          <w:szCs w:val="20"/>
        </w:rPr>
        <w:t xml:space="preserve"> réservé</w:t>
      </w:r>
      <w:r w:rsidR="001737B8">
        <w:rPr>
          <w:rFonts w:cs="Arial"/>
          <w:szCs w:val="20"/>
        </w:rPr>
        <w:t>e</w:t>
      </w:r>
      <w:r w:rsidRPr="009C70A4">
        <w:rPr>
          <w:rFonts w:cs="Arial"/>
          <w:szCs w:val="20"/>
        </w:rPr>
        <w:t xml:space="preserve"> de</w:t>
      </w:r>
      <w:r>
        <w:rPr>
          <w:rFonts w:cs="Arial"/>
          <w:szCs w:val="20"/>
        </w:rPr>
        <w:t xml:space="preserve"> </w:t>
      </w:r>
      <w:r w:rsidRPr="009C70A4">
        <w:rPr>
          <w:rFonts w:cs="Arial"/>
          <w:szCs w:val="20"/>
        </w:rPr>
        <w:t>valeurs pouvant être utilisé</w:t>
      </w:r>
      <w:r w:rsidR="008A403D">
        <w:rPr>
          <w:rFonts w:cs="Arial"/>
          <w:szCs w:val="20"/>
        </w:rPr>
        <w:t>e</w:t>
      </w:r>
      <w:r w:rsidRPr="009C70A4">
        <w:rPr>
          <w:rFonts w:cs="Arial"/>
          <w:szCs w:val="20"/>
        </w:rPr>
        <w:t>s par tous</w:t>
      </w:r>
      <w:r>
        <w:rPr>
          <w:rFonts w:cs="Arial"/>
          <w:szCs w:val="20"/>
        </w:rPr>
        <w:t xml:space="preserve"> (</w:t>
      </w:r>
      <w:r w:rsidR="001737B8" w:rsidRPr="009C70A4">
        <w:rPr>
          <w:rFonts w:cs="Arial"/>
          <w:szCs w:val="20"/>
        </w:rPr>
        <w:t>un</w:t>
      </w:r>
      <w:r w:rsidR="001737B8">
        <w:rPr>
          <w:rFonts w:cs="Arial"/>
          <w:szCs w:val="20"/>
        </w:rPr>
        <w:t>e plage</w:t>
      </w:r>
      <w:r w:rsidR="001737B8" w:rsidRPr="009C70A4">
        <w:rPr>
          <w:rFonts w:cs="Arial"/>
          <w:szCs w:val="20"/>
        </w:rPr>
        <w:t xml:space="preserve"> </w:t>
      </w:r>
      <w:r>
        <w:rPr>
          <w:rFonts w:cs="Arial"/>
          <w:szCs w:val="20"/>
        </w:rPr>
        <w:t>par classe)</w:t>
      </w:r>
      <w:r w:rsidRPr="009C70A4">
        <w:rPr>
          <w:rFonts w:cs="Arial"/>
          <w:szCs w:val="20"/>
        </w:rPr>
        <w:t>.</w:t>
      </w:r>
      <w:r>
        <w:rPr>
          <w:rFonts w:cs="Arial"/>
          <w:szCs w:val="20"/>
        </w:rPr>
        <w:t xml:space="preserve"> </w:t>
      </w:r>
      <w:r w:rsidRPr="009C70A4">
        <w:rPr>
          <w:rFonts w:cs="Arial"/>
          <w:szCs w:val="20"/>
        </w:rPr>
        <w:t>Cela signifie que deux réseaux ou deux millions de rés</w:t>
      </w:r>
      <w:r w:rsidR="001737B8">
        <w:rPr>
          <w:rFonts w:cs="Arial"/>
          <w:szCs w:val="20"/>
        </w:rPr>
        <w:t xml:space="preserve">eaux peuvent utiliser les mêmes </w:t>
      </w:r>
      <w:r w:rsidRPr="009C70A4">
        <w:rPr>
          <w:rFonts w:cs="Arial"/>
          <w:szCs w:val="20"/>
        </w:rPr>
        <w:t>adresses</w:t>
      </w:r>
      <w:r>
        <w:rPr>
          <w:rFonts w:cs="Arial"/>
          <w:szCs w:val="20"/>
        </w:rPr>
        <w:t xml:space="preserve"> </w:t>
      </w:r>
      <w:r w:rsidRPr="009C70A4">
        <w:rPr>
          <w:rFonts w:cs="Arial"/>
          <w:szCs w:val="20"/>
        </w:rPr>
        <w:t xml:space="preserve">privées. Pour empêcher les conflits d'adressage, les </w:t>
      </w:r>
      <w:r w:rsidRPr="009C70A4">
        <w:rPr>
          <w:rFonts w:cs="Arial"/>
          <w:b/>
          <w:bCs/>
          <w:szCs w:val="20"/>
        </w:rPr>
        <w:t xml:space="preserve">routeurs </w:t>
      </w:r>
      <w:r w:rsidRPr="009C70A4">
        <w:rPr>
          <w:rFonts w:cs="Arial"/>
          <w:szCs w:val="20"/>
        </w:rPr>
        <w:t>ne doivent jamais acheminer des</w:t>
      </w:r>
      <w:r>
        <w:rPr>
          <w:rFonts w:cs="Arial"/>
          <w:szCs w:val="20"/>
        </w:rPr>
        <w:t xml:space="preserve"> </w:t>
      </w:r>
      <w:r w:rsidRPr="009C70A4">
        <w:rPr>
          <w:rFonts w:cs="Arial"/>
          <w:szCs w:val="20"/>
        </w:rPr>
        <w:t>adresses IP privées</w:t>
      </w:r>
      <w:r>
        <w:rPr>
          <w:rFonts w:cs="Arial"/>
          <w:szCs w:val="20"/>
        </w:rPr>
        <w:t>.</w:t>
      </w:r>
    </w:p>
    <w:p w:rsidR="009C70A4" w:rsidRPr="009C70A4" w:rsidRDefault="009C70A4" w:rsidP="009C70A4">
      <w:pPr>
        <w:ind w:left="360"/>
        <w:rPr>
          <w:rFonts w:cs="Arial"/>
          <w:szCs w:val="20"/>
        </w:rPr>
      </w:pPr>
    </w:p>
    <w:tbl>
      <w:tblPr>
        <w:tblStyle w:val="Grilledutableau"/>
        <w:tblW w:w="0" w:type="auto"/>
        <w:tblLook w:val="04A0"/>
      </w:tblPr>
      <w:tblGrid>
        <w:gridCol w:w="1668"/>
        <w:gridCol w:w="3543"/>
        <w:gridCol w:w="4567"/>
      </w:tblGrid>
      <w:tr w:rsidR="009C70A4" w:rsidRPr="001737B8" w:rsidTr="00AE0C0D">
        <w:tc>
          <w:tcPr>
            <w:tcW w:w="1668" w:type="dxa"/>
          </w:tcPr>
          <w:p w:rsidR="009C70A4" w:rsidRPr="001737B8" w:rsidRDefault="001737B8" w:rsidP="001737B8">
            <w:pPr>
              <w:jc w:val="center"/>
              <w:rPr>
                <w:rFonts w:cs="Arial"/>
                <w:b/>
                <w:szCs w:val="20"/>
              </w:rPr>
            </w:pPr>
            <w:r w:rsidRPr="001737B8">
              <w:rPr>
                <w:rFonts w:cs="Arial"/>
                <w:b/>
                <w:szCs w:val="20"/>
              </w:rPr>
              <w:t>Classe</w:t>
            </w:r>
          </w:p>
        </w:tc>
        <w:tc>
          <w:tcPr>
            <w:tcW w:w="3543" w:type="dxa"/>
          </w:tcPr>
          <w:p w:rsidR="009C70A4" w:rsidRPr="001737B8" w:rsidRDefault="001737B8" w:rsidP="001737B8">
            <w:pPr>
              <w:jc w:val="center"/>
              <w:rPr>
                <w:rFonts w:cs="Arial"/>
                <w:b/>
                <w:szCs w:val="20"/>
              </w:rPr>
            </w:pPr>
            <w:r w:rsidRPr="001737B8">
              <w:rPr>
                <w:rFonts w:cs="Arial"/>
                <w:b/>
                <w:szCs w:val="20"/>
              </w:rPr>
              <w:t>Plage d’adresses réservées</w:t>
            </w:r>
          </w:p>
        </w:tc>
        <w:tc>
          <w:tcPr>
            <w:tcW w:w="4567" w:type="dxa"/>
          </w:tcPr>
          <w:p w:rsidR="009C70A4" w:rsidRPr="001737B8" w:rsidRDefault="001737B8" w:rsidP="001737B8">
            <w:pPr>
              <w:jc w:val="center"/>
              <w:rPr>
                <w:rFonts w:cs="Arial"/>
                <w:b/>
                <w:szCs w:val="20"/>
              </w:rPr>
            </w:pPr>
            <w:r w:rsidRPr="001737B8">
              <w:rPr>
                <w:rFonts w:cs="Arial"/>
                <w:b/>
                <w:szCs w:val="20"/>
              </w:rPr>
              <w:t>Préfixe CIDR (</w:t>
            </w:r>
            <w:r w:rsidR="00AE0C0D" w:rsidRPr="009179BC">
              <w:rPr>
                <w:rStyle w:val="st"/>
                <w:b/>
              </w:rPr>
              <w:t>C</w:t>
            </w:r>
            <w:r w:rsidR="009179BC">
              <w:rPr>
                <w:rStyle w:val="st"/>
              </w:rPr>
              <w:t xml:space="preserve">lassless </w:t>
            </w:r>
            <w:r w:rsidR="009179BC" w:rsidRPr="009179BC">
              <w:rPr>
                <w:rStyle w:val="st"/>
                <w:b/>
              </w:rPr>
              <w:t>I</w:t>
            </w:r>
            <w:r w:rsidR="009179BC">
              <w:rPr>
                <w:rStyle w:val="st"/>
              </w:rPr>
              <w:t xml:space="preserve">nter </w:t>
            </w:r>
            <w:r w:rsidR="00AE0C0D" w:rsidRPr="009179BC">
              <w:rPr>
                <w:rStyle w:val="st"/>
                <w:b/>
              </w:rPr>
              <w:t>D</w:t>
            </w:r>
            <w:r w:rsidR="00AE0C0D">
              <w:rPr>
                <w:rStyle w:val="st"/>
              </w:rPr>
              <w:t xml:space="preserve">omain </w:t>
            </w:r>
            <w:r w:rsidR="00AE0C0D" w:rsidRPr="009179BC">
              <w:rPr>
                <w:rStyle w:val="st"/>
                <w:b/>
              </w:rPr>
              <w:t>R</w:t>
            </w:r>
            <w:r w:rsidR="00AE0C0D">
              <w:rPr>
                <w:rStyle w:val="st"/>
              </w:rPr>
              <w:t>outing</w:t>
            </w:r>
            <w:r w:rsidRPr="001737B8">
              <w:rPr>
                <w:rFonts w:cs="Arial"/>
                <w:b/>
                <w:szCs w:val="20"/>
              </w:rPr>
              <w:t>)</w:t>
            </w:r>
          </w:p>
        </w:tc>
      </w:tr>
      <w:tr w:rsidR="009C70A4" w:rsidTr="00AE0C0D">
        <w:tc>
          <w:tcPr>
            <w:tcW w:w="1668" w:type="dxa"/>
          </w:tcPr>
          <w:p w:rsidR="009C70A4" w:rsidRDefault="00CA096C" w:rsidP="001737B8">
            <w:pPr>
              <w:jc w:val="center"/>
              <w:rPr>
                <w:rFonts w:cs="Arial"/>
                <w:szCs w:val="20"/>
              </w:rPr>
            </w:pPr>
            <w:r>
              <w:rPr>
                <w:rFonts w:cs="Arial"/>
                <w:szCs w:val="20"/>
              </w:rPr>
              <w:t>A</w:t>
            </w:r>
          </w:p>
        </w:tc>
        <w:tc>
          <w:tcPr>
            <w:tcW w:w="3543" w:type="dxa"/>
          </w:tcPr>
          <w:p w:rsidR="009C70A4" w:rsidRDefault="00CA096C" w:rsidP="001737B8">
            <w:pPr>
              <w:jc w:val="center"/>
              <w:rPr>
                <w:rFonts w:cs="Arial"/>
                <w:szCs w:val="20"/>
              </w:rPr>
            </w:pPr>
            <w:r>
              <w:rPr>
                <w:rFonts w:cs="Arial"/>
                <w:szCs w:val="20"/>
              </w:rPr>
              <w:t>10.0.0.0 à 10.255.255.255</w:t>
            </w:r>
          </w:p>
        </w:tc>
        <w:tc>
          <w:tcPr>
            <w:tcW w:w="4567" w:type="dxa"/>
          </w:tcPr>
          <w:p w:rsidR="009C70A4" w:rsidRDefault="00CA096C" w:rsidP="001737B8">
            <w:pPr>
              <w:jc w:val="center"/>
              <w:rPr>
                <w:rFonts w:cs="Arial"/>
                <w:szCs w:val="20"/>
              </w:rPr>
            </w:pPr>
            <w:r>
              <w:rPr>
                <w:rFonts w:cs="Arial"/>
                <w:szCs w:val="20"/>
              </w:rPr>
              <w:t>10.0.0.0 / 8</w:t>
            </w:r>
          </w:p>
        </w:tc>
      </w:tr>
      <w:tr w:rsidR="00206818" w:rsidTr="00AE0C0D">
        <w:tc>
          <w:tcPr>
            <w:tcW w:w="1668" w:type="dxa"/>
          </w:tcPr>
          <w:p w:rsidR="00206818" w:rsidRDefault="00206818" w:rsidP="001737B8">
            <w:pPr>
              <w:jc w:val="center"/>
              <w:rPr>
                <w:rFonts w:cs="Arial"/>
                <w:szCs w:val="20"/>
              </w:rPr>
            </w:pPr>
            <w:r>
              <w:rPr>
                <w:rFonts w:cs="Arial"/>
                <w:szCs w:val="20"/>
              </w:rPr>
              <w:t>B</w:t>
            </w:r>
          </w:p>
        </w:tc>
        <w:tc>
          <w:tcPr>
            <w:tcW w:w="3543" w:type="dxa"/>
          </w:tcPr>
          <w:p w:rsidR="00206818" w:rsidRDefault="00603352" w:rsidP="002C0C61">
            <w:pPr>
              <w:jc w:val="center"/>
              <w:rPr>
                <w:rFonts w:cs="Arial"/>
                <w:szCs w:val="20"/>
              </w:rPr>
            </w:pPr>
            <w:r>
              <w:rPr>
                <w:rFonts w:cs="Arial"/>
                <w:szCs w:val="20"/>
              </w:rPr>
              <w:t>172.16.0.0 à 172.31</w:t>
            </w:r>
            <w:r w:rsidR="00206818">
              <w:rPr>
                <w:rFonts w:cs="Arial"/>
                <w:szCs w:val="20"/>
              </w:rPr>
              <w:t>.255.255</w:t>
            </w:r>
          </w:p>
        </w:tc>
        <w:tc>
          <w:tcPr>
            <w:tcW w:w="4567" w:type="dxa"/>
          </w:tcPr>
          <w:p w:rsidR="00206818" w:rsidRDefault="00603352" w:rsidP="00603352">
            <w:pPr>
              <w:jc w:val="center"/>
              <w:rPr>
                <w:rFonts w:cs="Arial"/>
                <w:szCs w:val="20"/>
              </w:rPr>
            </w:pPr>
            <w:r>
              <w:rPr>
                <w:rFonts w:cs="Arial"/>
                <w:szCs w:val="20"/>
              </w:rPr>
              <w:t>172.16.0.0</w:t>
            </w:r>
            <w:r w:rsidR="00206818">
              <w:rPr>
                <w:rFonts w:cs="Arial"/>
                <w:szCs w:val="20"/>
              </w:rPr>
              <w:t xml:space="preserve"> / </w:t>
            </w:r>
            <w:r>
              <w:rPr>
                <w:rFonts w:cs="Arial"/>
                <w:szCs w:val="20"/>
              </w:rPr>
              <w:t>12</w:t>
            </w:r>
          </w:p>
        </w:tc>
      </w:tr>
      <w:tr w:rsidR="00206818" w:rsidTr="00AE0C0D">
        <w:tc>
          <w:tcPr>
            <w:tcW w:w="1668" w:type="dxa"/>
          </w:tcPr>
          <w:p w:rsidR="00206818" w:rsidRDefault="00206818" w:rsidP="001737B8">
            <w:pPr>
              <w:jc w:val="center"/>
              <w:rPr>
                <w:rFonts w:cs="Arial"/>
                <w:szCs w:val="20"/>
              </w:rPr>
            </w:pPr>
            <w:r>
              <w:rPr>
                <w:rFonts w:cs="Arial"/>
                <w:szCs w:val="20"/>
              </w:rPr>
              <w:t>C</w:t>
            </w:r>
          </w:p>
        </w:tc>
        <w:tc>
          <w:tcPr>
            <w:tcW w:w="3543" w:type="dxa"/>
          </w:tcPr>
          <w:p w:rsidR="00206818" w:rsidRDefault="00B03CBD" w:rsidP="002C0C61">
            <w:pPr>
              <w:jc w:val="center"/>
              <w:rPr>
                <w:rFonts w:cs="Arial"/>
                <w:szCs w:val="20"/>
              </w:rPr>
            </w:pPr>
            <w:r>
              <w:rPr>
                <w:rFonts w:cs="Arial"/>
                <w:szCs w:val="20"/>
              </w:rPr>
              <w:t>192.168</w:t>
            </w:r>
            <w:r w:rsidR="00206818">
              <w:rPr>
                <w:rFonts w:cs="Arial"/>
                <w:szCs w:val="20"/>
              </w:rPr>
              <w:t xml:space="preserve">.0.0 à </w:t>
            </w:r>
            <w:r>
              <w:rPr>
                <w:rFonts w:cs="Arial"/>
                <w:szCs w:val="20"/>
              </w:rPr>
              <w:t>192.168</w:t>
            </w:r>
            <w:r w:rsidR="00206818">
              <w:rPr>
                <w:rFonts w:cs="Arial"/>
                <w:szCs w:val="20"/>
              </w:rPr>
              <w:t>.255.255</w:t>
            </w:r>
          </w:p>
        </w:tc>
        <w:tc>
          <w:tcPr>
            <w:tcW w:w="4567" w:type="dxa"/>
          </w:tcPr>
          <w:p w:rsidR="00206818" w:rsidRDefault="00B03CBD" w:rsidP="002C0C61">
            <w:pPr>
              <w:jc w:val="center"/>
              <w:rPr>
                <w:rFonts w:cs="Arial"/>
                <w:szCs w:val="20"/>
              </w:rPr>
            </w:pPr>
            <w:r>
              <w:rPr>
                <w:rFonts w:cs="Arial"/>
                <w:szCs w:val="20"/>
              </w:rPr>
              <w:t>192.168</w:t>
            </w:r>
            <w:r w:rsidR="00206818">
              <w:rPr>
                <w:rFonts w:cs="Arial"/>
                <w:szCs w:val="20"/>
              </w:rPr>
              <w:t xml:space="preserve">.0.0 / </w:t>
            </w:r>
            <w:r>
              <w:rPr>
                <w:rFonts w:cs="Arial"/>
                <w:szCs w:val="20"/>
              </w:rPr>
              <w:t>16</w:t>
            </w:r>
          </w:p>
        </w:tc>
      </w:tr>
    </w:tbl>
    <w:p w:rsidR="009C70A4" w:rsidRPr="009C70A4" w:rsidRDefault="009C70A4" w:rsidP="008B5BF2">
      <w:pPr>
        <w:rPr>
          <w:rFonts w:cs="Arial"/>
          <w:szCs w:val="20"/>
        </w:rPr>
      </w:pPr>
    </w:p>
    <w:p w:rsidR="005C48E6" w:rsidRDefault="005C48E6">
      <w:pPr>
        <w:rPr>
          <w:rFonts w:cs="Arial"/>
          <w:szCs w:val="20"/>
        </w:rPr>
      </w:pPr>
      <w:r>
        <w:rPr>
          <w:rFonts w:cs="Arial"/>
          <w:szCs w:val="20"/>
        </w:rPr>
        <w:br w:type="page"/>
      </w:r>
    </w:p>
    <w:p w:rsidR="009C70A4" w:rsidRPr="00E92CDB" w:rsidRDefault="009C70A4" w:rsidP="008B5BF2">
      <w:pPr>
        <w:rPr>
          <w:rFonts w:cs="Arial"/>
          <w:szCs w:val="20"/>
        </w:rPr>
      </w:pPr>
    </w:p>
    <w:p w:rsidR="00680920" w:rsidRPr="00A875C7" w:rsidRDefault="00680920" w:rsidP="00680920">
      <w:pPr>
        <w:ind w:firstLine="708"/>
        <w:rPr>
          <w:b/>
          <w:i/>
          <w:u w:val="single"/>
        </w:rPr>
      </w:pPr>
      <w:r>
        <w:rPr>
          <w:b/>
          <w:i/>
          <w:u w:val="single"/>
        </w:rPr>
        <w:t>Lien entre adresse MAC et IP - Protocole ARP</w:t>
      </w:r>
      <w:r w:rsidRPr="00A875C7">
        <w:rPr>
          <w:b/>
          <w:i/>
          <w:u w:val="single"/>
        </w:rPr>
        <w:t> :</w:t>
      </w:r>
    </w:p>
    <w:p w:rsidR="00680920" w:rsidRDefault="00680920" w:rsidP="00680920"/>
    <w:p w:rsidR="005038DE" w:rsidRPr="001F1B2A" w:rsidRDefault="005038DE" w:rsidP="00680920">
      <w:pPr>
        <w:pStyle w:val="Paragraphedeliste"/>
        <w:numPr>
          <w:ilvl w:val="0"/>
          <w:numId w:val="1"/>
        </w:numPr>
      </w:pPr>
      <w:r w:rsidRPr="005038DE">
        <w:rPr>
          <w:rFonts w:cs="Arial"/>
          <w:szCs w:val="20"/>
        </w:rPr>
        <w:t xml:space="preserve">Le protocole </w:t>
      </w:r>
      <w:r w:rsidRPr="005038DE">
        <w:rPr>
          <w:rFonts w:cs="Arial"/>
          <w:b/>
          <w:szCs w:val="20"/>
        </w:rPr>
        <w:t>ARP</w:t>
      </w:r>
      <w:r w:rsidRPr="005038DE">
        <w:rPr>
          <w:rFonts w:cs="Arial"/>
          <w:szCs w:val="20"/>
        </w:rPr>
        <w:t xml:space="preserve"> </w:t>
      </w:r>
      <w:r>
        <w:t>(</w:t>
      </w:r>
      <w:r w:rsidRPr="006A37D5">
        <w:rPr>
          <w:b/>
        </w:rPr>
        <w:t>A</w:t>
      </w:r>
      <w:r>
        <w:t xml:space="preserve">ddress </w:t>
      </w:r>
      <w:r w:rsidRPr="006A37D5">
        <w:rPr>
          <w:b/>
        </w:rPr>
        <w:t>R</w:t>
      </w:r>
      <w:r>
        <w:t xml:space="preserve">esolution </w:t>
      </w:r>
      <w:r w:rsidRPr="006A37D5">
        <w:rPr>
          <w:b/>
        </w:rPr>
        <w:t>P</w:t>
      </w:r>
      <w:r>
        <w:t xml:space="preserve">rotocol) </w:t>
      </w:r>
      <w:r w:rsidRPr="005038DE">
        <w:rPr>
          <w:rFonts w:cs="Arial"/>
          <w:szCs w:val="20"/>
        </w:rPr>
        <w:t>permet d’identifier l’adresse physique d’un hôte (adresse MAC unique) à partir de son adresse</w:t>
      </w:r>
      <w:r>
        <w:rPr>
          <w:rFonts w:cs="Arial"/>
          <w:szCs w:val="20"/>
        </w:rPr>
        <w:t xml:space="preserve"> </w:t>
      </w:r>
      <w:r w:rsidRPr="005038DE">
        <w:rPr>
          <w:rFonts w:cs="Arial"/>
          <w:b/>
          <w:szCs w:val="20"/>
        </w:rPr>
        <w:t>IP</w:t>
      </w:r>
      <w:r>
        <w:rPr>
          <w:rFonts w:cs="Arial"/>
          <w:szCs w:val="20"/>
        </w:rPr>
        <w:t>.</w:t>
      </w:r>
    </w:p>
    <w:p w:rsidR="001F1B2A" w:rsidRPr="005038DE" w:rsidRDefault="001F1B2A" w:rsidP="001F1B2A">
      <w:pPr>
        <w:pStyle w:val="Paragraphedeliste"/>
      </w:pPr>
    </w:p>
    <w:p w:rsidR="005038DE" w:rsidRPr="001F1B2A" w:rsidRDefault="001F1B2A" w:rsidP="00680920">
      <w:pPr>
        <w:pStyle w:val="Paragraphedeliste"/>
        <w:numPr>
          <w:ilvl w:val="0"/>
          <w:numId w:val="1"/>
        </w:numPr>
      </w:pPr>
      <w:r w:rsidRPr="005038DE">
        <w:rPr>
          <w:rFonts w:cs="Arial"/>
          <w:szCs w:val="20"/>
        </w:rPr>
        <w:t xml:space="preserve">Chaque machine connectée au réseau possède une adresse </w:t>
      </w:r>
      <w:r w:rsidRPr="00F81543">
        <w:rPr>
          <w:rFonts w:cs="Arial"/>
          <w:b/>
          <w:szCs w:val="20"/>
        </w:rPr>
        <w:t>physique</w:t>
      </w:r>
      <w:r w:rsidRPr="005038DE">
        <w:rPr>
          <w:rFonts w:cs="Arial"/>
          <w:szCs w:val="20"/>
        </w:rPr>
        <w:t xml:space="preserve"> de 48 bits. Ce numéro unique est en fait encodé</w:t>
      </w:r>
      <w:r>
        <w:rPr>
          <w:rFonts w:cs="Arial"/>
          <w:szCs w:val="20"/>
        </w:rPr>
        <w:t xml:space="preserve"> </w:t>
      </w:r>
      <w:r w:rsidRPr="005038DE">
        <w:rPr>
          <w:rFonts w:cs="Arial"/>
          <w:szCs w:val="20"/>
        </w:rPr>
        <w:t xml:space="preserve">dans chaque carte réseau dès la fabrication de celle-ci en usine (adresse </w:t>
      </w:r>
      <w:r w:rsidRPr="00F81543">
        <w:rPr>
          <w:rFonts w:cs="Arial"/>
          <w:b/>
          <w:szCs w:val="20"/>
        </w:rPr>
        <w:t>MAC</w:t>
      </w:r>
      <w:r w:rsidRPr="005038DE">
        <w:rPr>
          <w:rFonts w:cs="Arial"/>
          <w:szCs w:val="20"/>
        </w:rPr>
        <w:t>). Toutefois, la communication sur un</w:t>
      </w:r>
      <w:r>
        <w:rPr>
          <w:rFonts w:cs="Arial"/>
          <w:szCs w:val="20"/>
        </w:rPr>
        <w:t xml:space="preserve"> </w:t>
      </w:r>
      <w:r w:rsidRPr="005038DE">
        <w:rPr>
          <w:rFonts w:cs="Arial"/>
          <w:szCs w:val="20"/>
        </w:rPr>
        <w:t>réseau ne se fait pas directement à partir de ce numéro car cette adresse n’est pas hiérarchique. On ne peut donc pas</w:t>
      </w:r>
      <w:r>
        <w:rPr>
          <w:rFonts w:cs="Arial"/>
          <w:szCs w:val="20"/>
        </w:rPr>
        <w:t xml:space="preserve"> </w:t>
      </w:r>
      <w:r w:rsidRPr="005038DE">
        <w:rPr>
          <w:rFonts w:cs="Arial"/>
          <w:szCs w:val="20"/>
        </w:rPr>
        <w:t>déterminer l’appartenance d’un hôte à un réseau à partir de cette adresse. Pour cela on utilise une adresse dite</w:t>
      </w:r>
      <w:r>
        <w:rPr>
          <w:rFonts w:cs="Arial"/>
          <w:szCs w:val="20"/>
        </w:rPr>
        <w:t xml:space="preserve"> </w:t>
      </w:r>
      <w:r w:rsidRPr="00F81543">
        <w:rPr>
          <w:rFonts w:cs="Arial"/>
          <w:b/>
          <w:szCs w:val="20"/>
        </w:rPr>
        <w:t>logique</w:t>
      </w:r>
      <w:r w:rsidRPr="005038DE">
        <w:rPr>
          <w:rFonts w:cs="Arial"/>
          <w:szCs w:val="20"/>
        </w:rPr>
        <w:t xml:space="preserve"> : l’adresse </w:t>
      </w:r>
      <w:r w:rsidRPr="00F81543">
        <w:rPr>
          <w:rFonts w:cs="Arial"/>
          <w:b/>
          <w:szCs w:val="20"/>
        </w:rPr>
        <w:t>IP</w:t>
      </w:r>
      <w:r>
        <w:rPr>
          <w:rFonts w:cs="Arial"/>
          <w:szCs w:val="20"/>
        </w:rPr>
        <w:t>.</w:t>
      </w:r>
    </w:p>
    <w:p w:rsidR="001F1B2A" w:rsidRPr="001F1B2A" w:rsidRDefault="001F1B2A" w:rsidP="001F1B2A"/>
    <w:p w:rsidR="001F1B2A" w:rsidRDefault="00180E1C" w:rsidP="001F1B2A">
      <w:pPr>
        <w:pStyle w:val="Paragraphedeliste"/>
        <w:numPr>
          <w:ilvl w:val="0"/>
          <w:numId w:val="1"/>
        </w:numPr>
        <w:autoSpaceDE w:val="0"/>
        <w:autoSpaceDN w:val="0"/>
        <w:adjustRightInd w:val="0"/>
        <w:rPr>
          <w:rFonts w:cs="Arial"/>
          <w:szCs w:val="20"/>
        </w:rPr>
      </w:pPr>
      <w:r w:rsidRPr="001F1B2A">
        <w:rPr>
          <w:rFonts w:cs="Arial"/>
          <w:szCs w:val="20"/>
        </w:rPr>
        <w:t xml:space="preserve">Ainsi, pour faire correspondre les adresses physiques aux adresses logiques, le protocole </w:t>
      </w:r>
      <w:r w:rsidRPr="00F81543">
        <w:rPr>
          <w:rFonts w:cs="Arial"/>
          <w:b/>
          <w:szCs w:val="20"/>
        </w:rPr>
        <w:t>ARP</w:t>
      </w:r>
      <w:r w:rsidRPr="001F1B2A">
        <w:rPr>
          <w:rFonts w:cs="Arial"/>
          <w:szCs w:val="20"/>
        </w:rPr>
        <w:t xml:space="preserve"> interroge les</w:t>
      </w:r>
      <w:r w:rsidR="001F1B2A" w:rsidRPr="001F1B2A">
        <w:rPr>
          <w:rFonts w:cs="Arial"/>
          <w:szCs w:val="20"/>
        </w:rPr>
        <w:t xml:space="preserve"> </w:t>
      </w:r>
      <w:r w:rsidRPr="001F1B2A">
        <w:rPr>
          <w:rFonts w:cs="Arial"/>
          <w:szCs w:val="20"/>
        </w:rPr>
        <w:t>machines du réseau pour connaître leur adresse physique, puis crée une table de correspondance entre les adresses logiques et les adresses physiques dans une mémoire cache.</w:t>
      </w:r>
    </w:p>
    <w:p w:rsidR="001F1B2A" w:rsidRPr="001F1B2A" w:rsidRDefault="001F1B2A" w:rsidP="001F1B2A">
      <w:pPr>
        <w:autoSpaceDE w:val="0"/>
        <w:autoSpaceDN w:val="0"/>
        <w:adjustRightInd w:val="0"/>
        <w:jc w:val="left"/>
        <w:rPr>
          <w:rFonts w:cs="Arial"/>
          <w:szCs w:val="20"/>
        </w:rPr>
      </w:pPr>
    </w:p>
    <w:p w:rsidR="005B1392" w:rsidRDefault="00180E1C" w:rsidP="001F1B2A">
      <w:pPr>
        <w:pStyle w:val="Paragraphedeliste"/>
        <w:numPr>
          <w:ilvl w:val="0"/>
          <w:numId w:val="1"/>
        </w:numPr>
        <w:autoSpaceDE w:val="0"/>
        <w:autoSpaceDN w:val="0"/>
        <w:adjustRightInd w:val="0"/>
        <w:rPr>
          <w:rFonts w:cs="Arial"/>
          <w:szCs w:val="20"/>
        </w:rPr>
      </w:pPr>
      <w:r w:rsidRPr="001F1B2A">
        <w:rPr>
          <w:rFonts w:cs="Arial"/>
          <w:szCs w:val="20"/>
        </w:rPr>
        <w:t xml:space="preserve">Lorsqu'une machine doit communiquer avec une autre, elle consulte la table de correspondance. Si jamais l'adresse demandée ne se trouve pas dans la table, le protocole ARP émet une </w:t>
      </w:r>
      <w:r w:rsidRPr="00F81543">
        <w:rPr>
          <w:rFonts w:cs="Arial"/>
          <w:b/>
          <w:szCs w:val="20"/>
        </w:rPr>
        <w:t>requête</w:t>
      </w:r>
      <w:r w:rsidRPr="001F1B2A">
        <w:rPr>
          <w:rFonts w:cs="Arial"/>
          <w:szCs w:val="20"/>
        </w:rPr>
        <w:t xml:space="preserve"> sur le réseau. L'ensemble des machines du réseau va comparer cette adresse logique à la leur. Si l'une d'entre-elles s'identifie à cette adresse, la machine va répondre à l’émetteur qui va stocker le couple d'adresses dans la table de correspondance et la communication sera possible.</w:t>
      </w:r>
    </w:p>
    <w:p w:rsidR="00E2729A" w:rsidRPr="00E2729A" w:rsidRDefault="00E2729A" w:rsidP="00E2729A">
      <w:pPr>
        <w:pStyle w:val="Paragraphedeliste"/>
        <w:rPr>
          <w:rFonts w:cs="Arial"/>
          <w:szCs w:val="20"/>
        </w:rPr>
      </w:pPr>
    </w:p>
    <w:p w:rsidR="00E2729A" w:rsidRPr="001F1B2A" w:rsidRDefault="00E2729A" w:rsidP="001F1B2A">
      <w:pPr>
        <w:pStyle w:val="Paragraphedeliste"/>
        <w:numPr>
          <w:ilvl w:val="0"/>
          <w:numId w:val="1"/>
        </w:numPr>
        <w:autoSpaceDE w:val="0"/>
        <w:autoSpaceDN w:val="0"/>
        <w:adjustRightInd w:val="0"/>
        <w:rPr>
          <w:rFonts w:cs="Arial"/>
          <w:szCs w:val="20"/>
        </w:rPr>
      </w:pPr>
      <w:r>
        <w:rPr>
          <w:rFonts w:cs="Arial"/>
          <w:szCs w:val="20"/>
        </w:rPr>
        <w:t xml:space="preserve">Suite à une commande </w:t>
      </w:r>
      <w:r w:rsidRPr="00CE58A3">
        <w:rPr>
          <w:rFonts w:cs="Arial"/>
          <w:b/>
          <w:szCs w:val="20"/>
        </w:rPr>
        <w:t>ping</w:t>
      </w:r>
      <w:r w:rsidR="00CD6C33">
        <w:rPr>
          <w:rFonts w:cs="Arial"/>
          <w:szCs w:val="20"/>
        </w:rPr>
        <w:t xml:space="preserve"> (ping 172.17.6.1 depuis 172.17.255.188),</w:t>
      </w:r>
      <w:r>
        <w:rPr>
          <w:rFonts w:cs="Arial"/>
          <w:szCs w:val="20"/>
        </w:rPr>
        <w:t xml:space="preserve"> on peut observer les trames suivantes</w:t>
      </w:r>
      <w:r w:rsidR="00A97B1B">
        <w:rPr>
          <w:rFonts w:cs="Arial"/>
          <w:szCs w:val="20"/>
        </w:rPr>
        <w:t xml:space="preserve"> si le cache n’est pas renseigné</w:t>
      </w:r>
      <w:r>
        <w:rPr>
          <w:rFonts w:cs="Arial"/>
          <w:szCs w:val="20"/>
        </w:rPr>
        <w:t> :</w:t>
      </w:r>
    </w:p>
    <w:p w:rsidR="00180E1C" w:rsidRPr="005038DE" w:rsidRDefault="00180E1C" w:rsidP="005B1392">
      <w:pPr>
        <w:rPr>
          <w:rFonts w:cs="Arial"/>
          <w:szCs w:val="20"/>
        </w:rPr>
      </w:pPr>
    </w:p>
    <w:p w:rsidR="00180E1C" w:rsidRDefault="0007761B" w:rsidP="005B1392">
      <w:pPr>
        <w:rPr>
          <w:rFonts w:cs="Arial"/>
          <w:szCs w:val="20"/>
        </w:rPr>
      </w:pPr>
      <w:r>
        <w:rPr>
          <w:rFonts w:cs="Arial"/>
          <w:noProof/>
          <w:szCs w:val="20"/>
          <w:lang w:eastAsia="fr-FR"/>
        </w:rPr>
        <w:drawing>
          <wp:inline distT="0" distB="0" distL="0" distR="0">
            <wp:extent cx="6522646" cy="95440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524003" cy="954604"/>
                    </a:xfrm>
                    <a:prstGeom prst="rect">
                      <a:avLst/>
                    </a:prstGeom>
                    <a:noFill/>
                    <a:ln w="9525">
                      <a:noFill/>
                      <a:miter lim="800000"/>
                      <a:headEnd/>
                      <a:tailEnd/>
                    </a:ln>
                  </pic:spPr>
                </pic:pic>
              </a:graphicData>
            </a:graphic>
          </wp:inline>
        </w:drawing>
      </w:r>
    </w:p>
    <w:p w:rsidR="00A7023C" w:rsidRPr="005038DE" w:rsidRDefault="00A7023C" w:rsidP="005B1392">
      <w:pPr>
        <w:rPr>
          <w:rFonts w:cs="Arial"/>
          <w:szCs w:val="20"/>
        </w:rPr>
      </w:pPr>
    </w:p>
    <w:p w:rsidR="00B1132B" w:rsidRDefault="00B1132B" w:rsidP="005B1392"/>
    <w:p w:rsidR="005C48E6" w:rsidRDefault="005C48E6" w:rsidP="005B1392"/>
    <w:p w:rsidR="005C48E6" w:rsidRDefault="005C48E6" w:rsidP="005B1392"/>
    <w:p w:rsidR="005B1392" w:rsidRPr="00212A2D" w:rsidRDefault="005B1392" w:rsidP="005B1392">
      <w:pPr>
        <w:rPr>
          <w:b/>
          <w:u w:val="single"/>
        </w:rPr>
      </w:pPr>
      <w:r w:rsidRPr="00212A2D">
        <w:rPr>
          <w:b/>
          <w:u w:val="single"/>
        </w:rPr>
        <w:t>Ce que l’on attend de l’élève :</w:t>
      </w:r>
    </w:p>
    <w:p w:rsidR="005B1392" w:rsidRDefault="005B1392" w:rsidP="005B1392"/>
    <w:p w:rsidR="00F775E7" w:rsidRDefault="00F775E7" w:rsidP="005B1392">
      <w:pPr>
        <w:pStyle w:val="Paragraphedeliste"/>
        <w:numPr>
          <w:ilvl w:val="0"/>
          <w:numId w:val="1"/>
        </w:numPr>
      </w:pPr>
      <w:r>
        <w:t xml:space="preserve">Connaissant une adresse </w:t>
      </w:r>
      <w:r w:rsidRPr="00E2729A">
        <w:rPr>
          <w:b/>
        </w:rPr>
        <w:t>IP</w:t>
      </w:r>
      <w:r>
        <w:t xml:space="preserve"> et son masque, déterminer l’ensemble des paramètres du réseau correspondant : adresse réseau, adresse de diffusion, plage d’adresses disponibles et nombre d’hôtes.</w:t>
      </w:r>
    </w:p>
    <w:p w:rsidR="00313277" w:rsidRDefault="00313277" w:rsidP="00313277">
      <w:pPr>
        <w:pStyle w:val="Paragraphedeliste"/>
      </w:pPr>
    </w:p>
    <w:p w:rsidR="00313277" w:rsidRDefault="00447C4F" w:rsidP="00313277">
      <w:pPr>
        <w:pStyle w:val="Paragraphedeliste"/>
        <w:numPr>
          <w:ilvl w:val="0"/>
          <w:numId w:val="1"/>
        </w:numPr>
      </w:pPr>
      <w:r>
        <w:t xml:space="preserve">Connaitre le principe et le rôle du protocole </w:t>
      </w:r>
      <w:r w:rsidR="00313277" w:rsidRPr="00E2729A">
        <w:rPr>
          <w:b/>
        </w:rPr>
        <w:t>ARP</w:t>
      </w:r>
      <w:r w:rsidR="00313277">
        <w:t>.</w:t>
      </w:r>
    </w:p>
    <w:p w:rsidR="00313277" w:rsidRDefault="00313277" w:rsidP="00313277">
      <w:pPr>
        <w:pStyle w:val="Paragraphedeliste"/>
      </w:pPr>
    </w:p>
    <w:p w:rsidR="00313277" w:rsidRDefault="00313277" w:rsidP="00313277">
      <w:pPr>
        <w:pStyle w:val="Paragraphedeliste"/>
        <w:numPr>
          <w:ilvl w:val="0"/>
          <w:numId w:val="1"/>
        </w:numPr>
      </w:pPr>
      <w:r>
        <w:t xml:space="preserve">Suite à une commande </w:t>
      </w:r>
      <w:r w:rsidRPr="00E2729A">
        <w:rPr>
          <w:b/>
        </w:rPr>
        <w:t>ping</w:t>
      </w:r>
      <w:r>
        <w:t xml:space="preserve">, faire une capture de trames (à l’aide de </w:t>
      </w:r>
      <w:r w:rsidRPr="00E2729A">
        <w:rPr>
          <w:b/>
        </w:rPr>
        <w:t>Wireshark</w:t>
      </w:r>
      <w:r>
        <w:t xml:space="preserve">) permettant d’identifier les requêtes </w:t>
      </w:r>
      <w:r w:rsidRPr="00E2729A">
        <w:rPr>
          <w:b/>
        </w:rPr>
        <w:t>ARP</w:t>
      </w:r>
      <w:r>
        <w:t xml:space="preserve"> et </w:t>
      </w:r>
      <w:r w:rsidRPr="00E2729A">
        <w:rPr>
          <w:b/>
        </w:rPr>
        <w:t>ICMP</w:t>
      </w:r>
      <w:r>
        <w:t xml:space="preserve"> correspondantes.</w:t>
      </w:r>
    </w:p>
    <w:p w:rsidR="00F775E7" w:rsidRDefault="00F775E7" w:rsidP="00F775E7">
      <w:pPr>
        <w:pStyle w:val="Paragraphedeliste"/>
      </w:pPr>
    </w:p>
    <w:p w:rsidR="00E2729A" w:rsidRDefault="00232B0E" w:rsidP="005B1392">
      <w:pPr>
        <w:pStyle w:val="Paragraphedeliste"/>
        <w:numPr>
          <w:ilvl w:val="0"/>
          <w:numId w:val="1"/>
        </w:numPr>
      </w:pPr>
      <w:r>
        <w:t xml:space="preserve">Mettre en évidence le phénomène d’encapsulation sur la capture précédente </w:t>
      </w:r>
      <w:r w:rsidR="00C325B4">
        <w:t xml:space="preserve">pour une requête </w:t>
      </w:r>
      <w:r w:rsidR="00C325B4" w:rsidRPr="00E2729A">
        <w:rPr>
          <w:b/>
        </w:rPr>
        <w:t>ARP</w:t>
      </w:r>
      <w:r w:rsidR="00C325B4">
        <w:t xml:space="preserve"> et </w:t>
      </w:r>
      <w:r w:rsidR="00C325B4" w:rsidRPr="00E2729A">
        <w:rPr>
          <w:b/>
        </w:rPr>
        <w:t>ICMP</w:t>
      </w:r>
      <w:r w:rsidR="00E2729A">
        <w:t>.</w:t>
      </w:r>
    </w:p>
    <w:p w:rsidR="005B1392" w:rsidRDefault="005B1392" w:rsidP="008C3D7F"/>
    <w:sectPr w:rsidR="005B1392" w:rsidSect="008C3D7F">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24" w:rsidRDefault="005B6924" w:rsidP="008C3D7F">
      <w:r>
        <w:separator/>
      </w:r>
    </w:p>
  </w:endnote>
  <w:endnote w:type="continuationSeparator" w:id="1">
    <w:p w:rsidR="005B6924" w:rsidRDefault="005B6924" w:rsidP="008C3D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3B53DA">
    <w:pPr>
      <w:pStyle w:val="Pieddepage"/>
      <w:pBdr>
        <w:top w:val="thinThickSmallGap" w:sz="24" w:space="1" w:color="622423" w:themeColor="accent2" w:themeShade="7F"/>
      </w:pBdr>
      <w:rPr>
        <w:rFonts w:asciiTheme="majorHAnsi" w:hAnsiTheme="majorHAnsi"/>
      </w:rPr>
    </w:pPr>
    <w:r>
      <w:t>S.I.N.-2.2</w:t>
    </w:r>
    <w:r w:rsidR="00153980">
      <w:t>_</w:t>
    </w:r>
    <w:r w:rsidR="00965A72">
      <w:t>2</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E12C89" w:rsidRPr="00AD44D3">
      <w:rPr>
        <w:rFonts w:cs="Arial"/>
      </w:rPr>
      <w:fldChar w:fldCharType="begin"/>
    </w:r>
    <w:r w:rsidR="00D61259" w:rsidRPr="00AD44D3">
      <w:rPr>
        <w:rFonts w:cs="Arial"/>
      </w:rPr>
      <w:instrText xml:space="preserve"> PAGE   \* MERGEFORMAT </w:instrText>
    </w:r>
    <w:r w:rsidR="00E12C89" w:rsidRPr="00AD44D3">
      <w:rPr>
        <w:rFonts w:cs="Arial"/>
      </w:rPr>
      <w:fldChar w:fldCharType="separate"/>
    </w:r>
    <w:r w:rsidR="005C48E6">
      <w:rPr>
        <w:rFonts w:cs="Arial"/>
        <w:noProof/>
      </w:rPr>
      <w:t>1</w:t>
    </w:r>
    <w:r w:rsidR="00E12C89"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24" w:rsidRDefault="005B6924" w:rsidP="008C3D7F">
      <w:r>
        <w:separator/>
      </w:r>
    </w:p>
  </w:footnote>
  <w:footnote w:type="continuationSeparator" w:id="1">
    <w:p w:rsidR="005B6924" w:rsidRDefault="005B6924"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11DF3F95BAD541C88B62A161D6551ADF"/>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454BC4">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 xml:space="preserve">Spécialité </w:t>
        </w:r>
        <w:r w:rsidR="008C3D7F" w:rsidRPr="008C3D7F">
          <w:rPr>
            <w:b/>
            <w:sz w:val="32"/>
          </w:rPr>
          <w:t>S.I.N.</w:t>
        </w:r>
      </w:p>
    </w:sdtContent>
  </w:sdt>
  <w:p w:rsidR="008C3D7F" w:rsidRDefault="008C3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1F6B"/>
    <w:multiLevelType w:val="hybridMultilevel"/>
    <w:tmpl w:val="B56ED0AA"/>
    <w:lvl w:ilvl="0" w:tplc="1CA4340A">
      <w:start w:val="2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08"/>
  <w:hyphenationZone w:val="425"/>
  <w:drawingGridHorizontalSpacing w:val="100"/>
  <w:drawingGridVerticalSpacing w:val="57"/>
  <w:displayHorizontalDrawingGridEvery w:val="2"/>
  <w:characterSpacingControl w:val="doNotCompress"/>
  <w:footnotePr>
    <w:footnote w:id="0"/>
    <w:footnote w:id="1"/>
  </w:footnotePr>
  <w:endnotePr>
    <w:endnote w:id="0"/>
    <w:endnote w:id="1"/>
  </w:endnotePr>
  <w:compat/>
  <w:rsids>
    <w:rsidRoot w:val="000B0EC0"/>
    <w:rsid w:val="0001795D"/>
    <w:rsid w:val="0007761B"/>
    <w:rsid w:val="00082E67"/>
    <w:rsid w:val="000B0EC0"/>
    <w:rsid w:val="00110B91"/>
    <w:rsid w:val="001456C2"/>
    <w:rsid w:val="00153980"/>
    <w:rsid w:val="001670A3"/>
    <w:rsid w:val="001737B8"/>
    <w:rsid w:val="00180E1C"/>
    <w:rsid w:val="001F1B2A"/>
    <w:rsid w:val="00206818"/>
    <w:rsid w:val="00214672"/>
    <w:rsid w:val="00232B0E"/>
    <w:rsid w:val="00240DB4"/>
    <w:rsid w:val="00262B8C"/>
    <w:rsid w:val="00272060"/>
    <w:rsid w:val="00281D84"/>
    <w:rsid w:val="00313277"/>
    <w:rsid w:val="003467FF"/>
    <w:rsid w:val="0036080F"/>
    <w:rsid w:val="00367ECA"/>
    <w:rsid w:val="00381236"/>
    <w:rsid w:val="003B53DA"/>
    <w:rsid w:val="00401382"/>
    <w:rsid w:val="00406F9C"/>
    <w:rsid w:val="004146E7"/>
    <w:rsid w:val="004179E1"/>
    <w:rsid w:val="00423F7E"/>
    <w:rsid w:val="00447C4F"/>
    <w:rsid w:val="00454BC4"/>
    <w:rsid w:val="00477312"/>
    <w:rsid w:val="00492735"/>
    <w:rsid w:val="00492BA5"/>
    <w:rsid w:val="004A5612"/>
    <w:rsid w:val="004E314C"/>
    <w:rsid w:val="004E46C9"/>
    <w:rsid w:val="004E749F"/>
    <w:rsid w:val="004F10BB"/>
    <w:rsid w:val="005012F6"/>
    <w:rsid w:val="00502BBC"/>
    <w:rsid w:val="00502FBD"/>
    <w:rsid w:val="005038DE"/>
    <w:rsid w:val="005229D4"/>
    <w:rsid w:val="00525A22"/>
    <w:rsid w:val="00540FC5"/>
    <w:rsid w:val="00550D8C"/>
    <w:rsid w:val="00566D40"/>
    <w:rsid w:val="00595FF1"/>
    <w:rsid w:val="005B1392"/>
    <w:rsid w:val="005B4F4E"/>
    <w:rsid w:val="005B6924"/>
    <w:rsid w:val="005C48E6"/>
    <w:rsid w:val="005F6D16"/>
    <w:rsid w:val="006022F7"/>
    <w:rsid w:val="00603352"/>
    <w:rsid w:val="00620B13"/>
    <w:rsid w:val="00634495"/>
    <w:rsid w:val="00680920"/>
    <w:rsid w:val="006A50CD"/>
    <w:rsid w:val="006B2200"/>
    <w:rsid w:val="006B711B"/>
    <w:rsid w:val="00721D7F"/>
    <w:rsid w:val="007473C6"/>
    <w:rsid w:val="00794E17"/>
    <w:rsid w:val="007B4420"/>
    <w:rsid w:val="007C64E7"/>
    <w:rsid w:val="007C69AE"/>
    <w:rsid w:val="007C7926"/>
    <w:rsid w:val="007D0F61"/>
    <w:rsid w:val="007F7F53"/>
    <w:rsid w:val="00802A61"/>
    <w:rsid w:val="00812082"/>
    <w:rsid w:val="00814F6B"/>
    <w:rsid w:val="00896A46"/>
    <w:rsid w:val="008A403D"/>
    <w:rsid w:val="008B5BF2"/>
    <w:rsid w:val="008C1F88"/>
    <w:rsid w:val="008C3D7F"/>
    <w:rsid w:val="009179BC"/>
    <w:rsid w:val="009311FF"/>
    <w:rsid w:val="00932B00"/>
    <w:rsid w:val="00965A72"/>
    <w:rsid w:val="009A0918"/>
    <w:rsid w:val="009C70A4"/>
    <w:rsid w:val="00A3142C"/>
    <w:rsid w:val="00A31AED"/>
    <w:rsid w:val="00A468FE"/>
    <w:rsid w:val="00A7023C"/>
    <w:rsid w:val="00A97B1B"/>
    <w:rsid w:val="00AA7096"/>
    <w:rsid w:val="00AB3B32"/>
    <w:rsid w:val="00AC3626"/>
    <w:rsid w:val="00AD44D3"/>
    <w:rsid w:val="00AE0C0D"/>
    <w:rsid w:val="00AF2D63"/>
    <w:rsid w:val="00B03CBD"/>
    <w:rsid w:val="00B1132B"/>
    <w:rsid w:val="00B17B2B"/>
    <w:rsid w:val="00B17FE3"/>
    <w:rsid w:val="00B25185"/>
    <w:rsid w:val="00B5767B"/>
    <w:rsid w:val="00B82BE5"/>
    <w:rsid w:val="00B85003"/>
    <w:rsid w:val="00BE116F"/>
    <w:rsid w:val="00C325B4"/>
    <w:rsid w:val="00C42FE0"/>
    <w:rsid w:val="00CA096C"/>
    <w:rsid w:val="00CA3905"/>
    <w:rsid w:val="00CD2915"/>
    <w:rsid w:val="00CD6C33"/>
    <w:rsid w:val="00CE58A3"/>
    <w:rsid w:val="00D13CA1"/>
    <w:rsid w:val="00D20A2E"/>
    <w:rsid w:val="00D30092"/>
    <w:rsid w:val="00D306EE"/>
    <w:rsid w:val="00D47969"/>
    <w:rsid w:val="00D61259"/>
    <w:rsid w:val="00D64037"/>
    <w:rsid w:val="00D956B0"/>
    <w:rsid w:val="00DA58C5"/>
    <w:rsid w:val="00DD2F7D"/>
    <w:rsid w:val="00DE2ED9"/>
    <w:rsid w:val="00E12C89"/>
    <w:rsid w:val="00E24CAD"/>
    <w:rsid w:val="00E2729A"/>
    <w:rsid w:val="00E82BCC"/>
    <w:rsid w:val="00E92CDB"/>
    <w:rsid w:val="00EC50A4"/>
    <w:rsid w:val="00EE66AF"/>
    <w:rsid w:val="00F10F4B"/>
    <w:rsid w:val="00F2697B"/>
    <w:rsid w:val="00F775E7"/>
    <w:rsid w:val="00F80204"/>
    <w:rsid w:val="00F815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B5BF2"/>
    <w:rPr>
      <w:color w:val="0000FF" w:themeColor="hyperlink"/>
      <w:u w:val="single"/>
    </w:rPr>
  </w:style>
  <w:style w:type="paragraph" w:styleId="Paragraphedeliste">
    <w:name w:val="List Paragraph"/>
    <w:basedOn w:val="Normal"/>
    <w:uiPriority w:val="34"/>
    <w:qFormat/>
    <w:rsid w:val="008B5BF2"/>
    <w:pPr>
      <w:ind w:left="720"/>
      <w:contextualSpacing/>
    </w:pPr>
  </w:style>
  <w:style w:type="paragraph" w:styleId="NormalWeb">
    <w:name w:val="Normal (Web)"/>
    <w:basedOn w:val="Normal"/>
    <w:uiPriority w:val="99"/>
    <w:semiHidden/>
    <w:unhideWhenUsed/>
    <w:rsid w:val="00DE2ED9"/>
    <w:pPr>
      <w:spacing w:before="100" w:beforeAutospacing="1" w:after="119"/>
      <w:jc w:val="left"/>
    </w:pPr>
    <w:rPr>
      <w:rFonts w:ascii="Times New Roman" w:eastAsia="Times New Roman" w:hAnsi="Times New Roman"/>
      <w:sz w:val="24"/>
      <w:lang w:eastAsia="fr-FR"/>
    </w:rPr>
  </w:style>
  <w:style w:type="character" w:customStyle="1" w:styleId="st">
    <w:name w:val="st"/>
    <w:basedOn w:val="Policepardfaut"/>
    <w:rsid w:val="00AE0C0D"/>
  </w:style>
</w:styles>
</file>

<file path=word/webSettings.xml><?xml version="1.0" encoding="utf-8"?>
<w:webSettings xmlns:r="http://schemas.openxmlformats.org/officeDocument/2006/relationships" xmlns:w="http://schemas.openxmlformats.org/wordprocessingml/2006/main">
  <w:divs>
    <w:div w:id="68576908">
      <w:bodyDiv w:val="1"/>
      <w:marLeft w:val="0"/>
      <w:marRight w:val="0"/>
      <w:marTop w:val="0"/>
      <w:marBottom w:val="0"/>
      <w:divBdr>
        <w:top w:val="none" w:sz="0" w:space="0" w:color="auto"/>
        <w:left w:val="none" w:sz="0" w:space="0" w:color="auto"/>
        <w:bottom w:val="none" w:sz="0" w:space="0" w:color="auto"/>
        <w:right w:val="none" w:sz="0" w:space="0" w:color="auto"/>
      </w:divBdr>
    </w:div>
    <w:div w:id="162203909">
      <w:bodyDiv w:val="1"/>
      <w:marLeft w:val="0"/>
      <w:marRight w:val="0"/>
      <w:marTop w:val="0"/>
      <w:marBottom w:val="0"/>
      <w:divBdr>
        <w:top w:val="none" w:sz="0" w:space="0" w:color="auto"/>
        <w:left w:val="none" w:sz="0" w:space="0" w:color="auto"/>
        <w:bottom w:val="none" w:sz="0" w:space="0" w:color="auto"/>
        <w:right w:val="none" w:sz="0" w:space="0" w:color="auto"/>
      </w:divBdr>
    </w:div>
    <w:div w:id="1205022944">
      <w:bodyDiv w:val="1"/>
      <w:marLeft w:val="0"/>
      <w:marRight w:val="0"/>
      <w:marTop w:val="0"/>
      <w:marBottom w:val="0"/>
      <w:divBdr>
        <w:top w:val="none" w:sz="0" w:space="0" w:color="auto"/>
        <w:left w:val="none" w:sz="0" w:space="0" w:color="auto"/>
        <w:bottom w:val="none" w:sz="0" w:space="0" w:color="auto"/>
        <w:right w:val="none" w:sz="0" w:space="0" w:color="auto"/>
      </w:divBdr>
    </w:div>
    <w:div w:id="12126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C.-3.2.4_4.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C.-3.2.4_4.docx" TargetMode="External"/><Relationship Id="rId4" Type="http://schemas.openxmlformats.org/officeDocument/2006/relationships/settings" Target="settings.xml"/><Relationship Id="rId9" Type="http://schemas.openxmlformats.org/officeDocument/2006/relationships/hyperlink" Target="T.C.-3.2.4_4.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F3F95BAD541C88B62A161D6551ADF"/>
        <w:category>
          <w:name w:val="Général"/>
          <w:gallery w:val="placeholder"/>
        </w:category>
        <w:types>
          <w:type w:val="bbPlcHdr"/>
        </w:types>
        <w:behaviors>
          <w:behavior w:val="content"/>
        </w:behaviors>
        <w:guid w:val="{AF379E10-56C2-4F64-A174-31A31167CCA0}"/>
      </w:docPartPr>
      <w:docPartBody>
        <w:p w:rsidR="00744354" w:rsidRDefault="0035612E">
          <w:pPr>
            <w:pStyle w:val="11DF3F95BAD541C88B62A161D6551AD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612E"/>
    <w:rsid w:val="0035612E"/>
    <w:rsid w:val="004776C0"/>
    <w:rsid w:val="005758F6"/>
    <w:rsid w:val="005D7814"/>
    <w:rsid w:val="005E254C"/>
    <w:rsid w:val="006300BF"/>
    <w:rsid w:val="006D190A"/>
    <w:rsid w:val="00744354"/>
    <w:rsid w:val="00873990"/>
    <w:rsid w:val="00A81380"/>
    <w:rsid w:val="00AF666F"/>
    <w:rsid w:val="00BB42AA"/>
    <w:rsid w:val="00C75E23"/>
    <w:rsid w:val="00DA3C6C"/>
    <w:rsid w:val="00F538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F3F95BAD541C88B62A161D6551ADF">
    <w:name w:val="11DF3F95BAD541C88B62A161D6551ADF"/>
    <w:rsid w:val="007443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D4BC-AD2C-4E70-96B6-827F6F1B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connaissance</Template>
  <TotalTime>160</TotalTime>
  <Pages>4</Pages>
  <Words>1139</Words>
  <Characters>6268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Spécialité S.I.N.</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S.I.N.</dc:title>
  <dc:creator>Patrick Cohen</dc:creator>
  <cp:lastModifiedBy>jcabianca</cp:lastModifiedBy>
  <cp:revision>82</cp:revision>
  <cp:lastPrinted>2012-03-18T19:17:00Z</cp:lastPrinted>
  <dcterms:created xsi:type="dcterms:W3CDTF">2011-09-13T15:58:00Z</dcterms:created>
  <dcterms:modified xsi:type="dcterms:W3CDTF">2012-04-03T06:59:00Z</dcterms:modified>
</cp:coreProperties>
</file>