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CC" w:rsidRPr="00791B8A" w:rsidRDefault="00493797" w:rsidP="00BB7EF1">
      <w:pPr>
        <w:spacing w:after="0"/>
      </w:pPr>
      <w:bookmarkStart w:id="0" w:name="_GoBack"/>
      <w:bookmarkEnd w:id="0"/>
      <w:r w:rsidRPr="00317C9D">
        <w:rPr>
          <w:b/>
          <w:sz w:val="40"/>
          <w:szCs w:val="40"/>
        </w:rPr>
        <w:t xml:space="preserve"> PROGRAMMES 2016</w:t>
      </w:r>
      <w:r w:rsidR="004B6BC8">
        <w:rPr>
          <w:b/>
          <w:sz w:val="40"/>
          <w:szCs w:val="40"/>
        </w:rPr>
        <w:t xml:space="preserve"> - CYCLE 4</w:t>
      </w:r>
      <w:r w:rsidR="00791B8A">
        <w:rPr>
          <w:b/>
          <w:sz w:val="40"/>
          <w:szCs w:val="40"/>
        </w:rPr>
        <w:t xml:space="preserve">    </w:t>
      </w:r>
      <w:r w:rsidR="00791B8A" w:rsidRPr="00791B8A">
        <w:rPr>
          <w:u w:val="single"/>
        </w:rPr>
        <w:t>Rappel seuils</w:t>
      </w:r>
      <w:r w:rsidR="00791B8A" w:rsidRPr="00791B8A">
        <w:t xml:space="preserve"> : </w:t>
      </w:r>
      <w:r w:rsidR="00791B8A">
        <w:t xml:space="preserve">    </w:t>
      </w:r>
      <w:r w:rsidR="00791B8A" w:rsidRPr="00791B8A">
        <w:t>1 : Mémoris</w:t>
      </w:r>
      <w:r w:rsidR="00791B8A">
        <w:t>er</w:t>
      </w:r>
      <w:r w:rsidR="00791B8A" w:rsidRPr="00791B8A">
        <w:t xml:space="preserve">   2 : Compr</w:t>
      </w:r>
      <w:r w:rsidR="00791B8A">
        <w:t>endre</w:t>
      </w:r>
      <w:r w:rsidR="00791B8A" w:rsidRPr="00791B8A">
        <w:t xml:space="preserve">    3 : </w:t>
      </w:r>
      <w:r w:rsidR="00791B8A">
        <w:t>Appliquer  4 : Maitriser (Analyser, évaluer, Créer)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402"/>
        <w:gridCol w:w="283"/>
        <w:gridCol w:w="284"/>
        <w:gridCol w:w="283"/>
        <w:gridCol w:w="2410"/>
        <w:gridCol w:w="4111"/>
        <w:gridCol w:w="1984"/>
      </w:tblGrid>
      <w:tr w:rsidR="000E7983" w:rsidRPr="000E7983" w:rsidTr="00DE5208">
        <w:trPr>
          <w:trHeight w:val="302"/>
        </w:trPr>
        <w:tc>
          <w:tcPr>
            <w:tcW w:w="959"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1701"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3402" w:type="dxa"/>
            <w:tcBorders>
              <w:top w:val="nil"/>
              <w:left w:val="nil"/>
            </w:tcBorders>
            <w:shd w:val="clear" w:color="auto" w:fill="auto"/>
            <w:vAlign w:val="center"/>
          </w:tcPr>
          <w:p w:rsidR="000E7983" w:rsidRPr="000E7983" w:rsidRDefault="000E7983" w:rsidP="004A38A4">
            <w:pPr>
              <w:spacing w:after="0" w:line="240" w:lineRule="auto"/>
              <w:jc w:val="center"/>
              <w:rPr>
                <w:sz w:val="20"/>
                <w:szCs w:val="20"/>
              </w:rPr>
            </w:pPr>
          </w:p>
        </w:tc>
        <w:tc>
          <w:tcPr>
            <w:tcW w:w="850" w:type="dxa"/>
            <w:gridSpan w:val="3"/>
            <w:shd w:val="clear" w:color="auto" w:fill="F7CAAC"/>
            <w:vAlign w:val="center"/>
          </w:tcPr>
          <w:p w:rsidR="000E7983" w:rsidRDefault="000E7983" w:rsidP="004A38A4">
            <w:pPr>
              <w:spacing w:after="0" w:line="240" w:lineRule="auto"/>
              <w:jc w:val="center"/>
              <w:rPr>
                <w:sz w:val="20"/>
                <w:szCs w:val="20"/>
              </w:rPr>
            </w:pPr>
            <w:r>
              <w:rPr>
                <w:sz w:val="20"/>
                <w:szCs w:val="20"/>
              </w:rPr>
              <w:t>Seuil</w:t>
            </w:r>
            <w:r w:rsidR="00047B53">
              <w:rPr>
                <w:sz w:val="20"/>
                <w:szCs w:val="20"/>
              </w:rPr>
              <w:t>s</w:t>
            </w:r>
          </w:p>
        </w:tc>
        <w:tc>
          <w:tcPr>
            <w:tcW w:w="2410" w:type="dxa"/>
            <w:tcBorders>
              <w:top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4111" w:type="dxa"/>
            <w:tcBorders>
              <w:top w:val="nil"/>
              <w:left w:val="nil"/>
              <w:right w:val="nil"/>
            </w:tcBorders>
            <w:shd w:val="clear" w:color="auto" w:fill="auto"/>
            <w:vAlign w:val="center"/>
          </w:tcPr>
          <w:p w:rsidR="000E7983" w:rsidRPr="000E7983" w:rsidRDefault="000E7983" w:rsidP="004A38A4">
            <w:pPr>
              <w:spacing w:after="0" w:line="240" w:lineRule="auto"/>
              <w:jc w:val="center"/>
              <w:rPr>
                <w:sz w:val="20"/>
                <w:szCs w:val="20"/>
              </w:rPr>
            </w:pPr>
          </w:p>
        </w:tc>
        <w:tc>
          <w:tcPr>
            <w:tcW w:w="1984" w:type="dxa"/>
            <w:tcBorders>
              <w:top w:val="nil"/>
              <w:left w:val="nil"/>
              <w:right w:val="nil"/>
            </w:tcBorders>
            <w:shd w:val="clear" w:color="auto" w:fill="auto"/>
            <w:vAlign w:val="center"/>
          </w:tcPr>
          <w:p w:rsidR="000E7983" w:rsidRPr="000E7983" w:rsidRDefault="000E7983" w:rsidP="004A38A4">
            <w:pPr>
              <w:spacing w:after="0" w:line="240" w:lineRule="auto"/>
              <w:jc w:val="center"/>
              <w:rPr>
                <w:caps/>
                <w:sz w:val="20"/>
                <w:szCs w:val="20"/>
              </w:rPr>
            </w:pPr>
          </w:p>
        </w:tc>
      </w:tr>
      <w:tr w:rsidR="000E7983" w:rsidRPr="000E7983" w:rsidTr="00DE5208">
        <w:trPr>
          <w:cantSplit/>
          <w:trHeight w:val="715"/>
        </w:trPr>
        <w:tc>
          <w:tcPr>
            <w:tcW w:w="959"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THEMATIQUE</w:t>
            </w:r>
          </w:p>
        </w:tc>
        <w:tc>
          <w:tcPr>
            <w:tcW w:w="1701" w:type="dxa"/>
            <w:shd w:val="clear" w:color="auto" w:fill="FFFF00"/>
            <w:vAlign w:val="center"/>
          </w:tcPr>
          <w:p w:rsidR="000E7983" w:rsidRPr="000E7983" w:rsidRDefault="00047B53" w:rsidP="004A38A4">
            <w:pPr>
              <w:spacing w:after="0" w:line="240" w:lineRule="auto"/>
              <w:jc w:val="center"/>
              <w:rPr>
                <w:sz w:val="20"/>
                <w:szCs w:val="20"/>
              </w:rPr>
            </w:pPr>
            <w:r>
              <w:rPr>
                <w:sz w:val="20"/>
                <w:szCs w:val="20"/>
              </w:rPr>
              <w:t>COMPETENCE DIS</w:t>
            </w:r>
            <w:r w:rsidR="000E7983" w:rsidRPr="000E7983">
              <w:rPr>
                <w:sz w:val="20"/>
                <w:szCs w:val="20"/>
              </w:rPr>
              <w:t>CIPLINAIRE</w:t>
            </w:r>
          </w:p>
        </w:tc>
        <w:tc>
          <w:tcPr>
            <w:tcW w:w="3402"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COMPETENCES ASSOCIEES</w:t>
            </w:r>
          </w:p>
        </w:tc>
        <w:tc>
          <w:tcPr>
            <w:tcW w:w="283" w:type="dxa"/>
            <w:shd w:val="clear" w:color="auto" w:fill="FFC000"/>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5</w:t>
            </w:r>
            <w:r w:rsidR="00E967A7" w:rsidRPr="00E967A7">
              <w:rPr>
                <w:sz w:val="20"/>
                <w:szCs w:val="20"/>
                <w:vertAlign w:val="superscript"/>
              </w:rPr>
              <w:t>ème</w:t>
            </w:r>
            <w:r w:rsidR="00E967A7" w:rsidRPr="00E967A7">
              <w:rPr>
                <w:sz w:val="20"/>
                <w:szCs w:val="20"/>
              </w:rPr>
              <w:t xml:space="preserve"> </w:t>
            </w:r>
          </w:p>
        </w:tc>
        <w:tc>
          <w:tcPr>
            <w:tcW w:w="284" w:type="dxa"/>
            <w:shd w:val="clear" w:color="auto" w:fill="9CC2E5"/>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4</w:t>
            </w:r>
            <w:r w:rsidR="00E967A7" w:rsidRPr="00E967A7">
              <w:rPr>
                <w:sz w:val="20"/>
                <w:szCs w:val="20"/>
                <w:vertAlign w:val="superscript"/>
              </w:rPr>
              <w:t>ème</w:t>
            </w:r>
            <w:r w:rsidR="00E967A7" w:rsidRPr="00E967A7">
              <w:rPr>
                <w:sz w:val="20"/>
                <w:szCs w:val="20"/>
              </w:rPr>
              <w:t xml:space="preserve"> </w:t>
            </w:r>
          </w:p>
        </w:tc>
        <w:tc>
          <w:tcPr>
            <w:tcW w:w="283" w:type="dxa"/>
            <w:shd w:val="clear" w:color="auto" w:fill="A8D08D"/>
            <w:textDirection w:val="btLr"/>
            <w:vAlign w:val="center"/>
          </w:tcPr>
          <w:p w:rsidR="000E7983" w:rsidRPr="00E967A7" w:rsidRDefault="000E7983" w:rsidP="00E967A7">
            <w:pPr>
              <w:spacing w:after="0" w:line="240" w:lineRule="auto"/>
              <w:ind w:left="113" w:right="113"/>
              <w:jc w:val="center"/>
              <w:rPr>
                <w:sz w:val="20"/>
                <w:szCs w:val="20"/>
              </w:rPr>
            </w:pPr>
            <w:r w:rsidRPr="00E967A7">
              <w:rPr>
                <w:sz w:val="20"/>
                <w:szCs w:val="20"/>
              </w:rPr>
              <w:t>3</w:t>
            </w:r>
            <w:r w:rsidR="00E967A7" w:rsidRPr="00E967A7">
              <w:rPr>
                <w:sz w:val="20"/>
                <w:szCs w:val="20"/>
                <w:vertAlign w:val="superscript"/>
              </w:rPr>
              <w:t>ème</w:t>
            </w:r>
            <w:r w:rsidR="00E967A7" w:rsidRPr="00E967A7">
              <w:rPr>
                <w:sz w:val="20"/>
                <w:szCs w:val="20"/>
              </w:rPr>
              <w:t xml:space="preserve"> </w:t>
            </w:r>
          </w:p>
        </w:tc>
        <w:tc>
          <w:tcPr>
            <w:tcW w:w="2410"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CONNAISSANCES ASSOCIEES</w:t>
            </w:r>
          </w:p>
        </w:tc>
        <w:tc>
          <w:tcPr>
            <w:tcW w:w="4111" w:type="dxa"/>
            <w:shd w:val="clear" w:color="auto" w:fill="FFFF00"/>
            <w:vAlign w:val="center"/>
          </w:tcPr>
          <w:p w:rsidR="000E7983" w:rsidRPr="000E7983" w:rsidRDefault="000E7983" w:rsidP="004A38A4">
            <w:pPr>
              <w:spacing w:after="0" w:line="240" w:lineRule="auto"/>
              <w:jc w:val="center"/>
              <w:rPr>
                <w:sz w:val="20"/>
                <w:szCs w:val="20"/>
              </w:rPr>
            </w:pPr>
            <w:r w:rsidRPr="000E7983">
              <w:rPr>
                <w:sz w:val="20"/>
                <w:szCs w:val="20"/>
              </w:rPr>
              <w:t>EXEMPLES</w:t>
            </w:r>
          </w:p>
        </w:tc>
        <w:tc>
          <w:tcPr>
            <w:tcW w:w="1984" w:type="dxa"/>
            <w:shd w:val="clear" w:color="auto" w:fill="FFFF00"/>
            <w:vAlign w:val="center"/>
          </w:tcPr>
          <w:p w:rsidR="000E7983" w:rsidRPr="000E7983" w:rsidRDefault="000E7983" w:rsidP="004A38A4">
            <w:pPr>
              <w:spacing w:after="0" w:line="240" w:lineRule="auto"/>
              <w:jc w:val="center"/>
              <w:rPr>
                <w:caps/>
                <w:sz w:val="20"/>
                <w:szCs w:val="20"/>
              </w:rPr>
            </w:pPr>
            <w:r w:rsidRPr="000E7983">
              <w:rPr>
                <w:caps/>
                <w:sz w:val="20"/>
                <w:szCs w:val="20"/>
              </w:rPr>
              <w:t>Reperes de progressivite</w:t>
            </w:r>
          </w:p>
        </w:tc>
      </w:tr>
      <w:tr w:rsidR="00D50CCA" w:rsidRPr="000E7983" w:rsidTr="00DE5208">
        <w:trPr>
          <w:trHeight w:val="1812"/>
        </w:trPr>
        <w:tc>
          <w:tcPr>
            <w:tcW w:w="959" w:type="dxa"/>
            <w:vMerge w:val="restart"/>
            <w:shd w:val="clear" w:color="auto" w:fill="9CC2E5"/>
            <w:textDirection w:val="btLr"/>
            <w:vAlign w:val="center"/>
          </w:tcPr>
          <w:p w:rsidR="000E7983" w:rsidRPr="00EB2FAA" w:rsidRDefault="00EB2FAA" w:rsidP="00EB2FAA">
            <w:pPr>
              <w:spacing w:after="0" w:line="240" w:lineRule="auto"/>
              <w:ind w:left="113" w:right="113"/>
              <w:rPr>
                <w:sz w:val="32"/>
                <w:szCs w:val="32"/>
              </w:rPr>
            </w:pPr>
            <w:r>
              <w:rPr>
                <w:sz w:val="20"/>
                <w:szCs w:val="20"/>
              </w:rPr>
              <w:t xml:space="preserve">                                         </w:t>
            </w:r>
            <w:r w:rsidR="000E7983" w:rsidRPr="00EB2FAA">
              <w:rPr>
                <w:sz w:val="32"/>
                <w:szCs w:val="32"/>
              </w:rPr>
              <w:t>DESIGN INNOVATION CREATIVITE</w:t>
            </w:r>
          </w:p>
        </w:tc>
        <w:tc>
          <w:tcPr>
            <w:tcW w:w="1701" w:type="dxa"/>
            <w:vMerge w:val="restart"/>
            <w:shd w:val="clear" w:color="auto" w:fill="auto"/>
            <w:vAlign w:val="center"/>
          </w:tcPr>
          <w:p w:rsidR="000E7983" w:rsidRPr="000E7983" w:rsidRDefault="00BB7EF1" w:rsidP="004A38A4">
            <w:pPr>
              <w:spacing w:after="0" w:line="240" w:lineRule="auto"/>
              <w:rPr>
                <w:sz w:val="20"/>
                <w:szCs w:val="20"/>
              </w:rPr>
            </w:pPr>
            <w:r w:rsidRPr="00BB7EF1">
              <w:rPr>
                <w:sz w:val="20"/>
                <w:szCs w:val="20"/>
              </w:rPr>
              <w:t>Imaginer des solutions en réponse aux besoins, matérialiser une idée en intégrant une dimension design</w:t>
            </w:r>
          </w:p>
        </w:tc>
        <w:tc>
          <w:tcPr>
            <w:tcW w:w="3402" w:type="dxa"/>
            <w:shd w:val="clear" w:color="auto" w:fill="auto"/>
            <w:vAlign w:val="center"/>
          </w:tcPr>
          <w:p w:rsidR="000E7983" w:rsidRPr="000E7983" w:rsidRDefault="00BB7EF1" w:rsidP="00BB7EF1">
            <w:pPr>
              <w:spacing w:after="0" w:line="240" w:lineRule="auto"/>
              <w:ind w:right="-108"/>
              <w:rPr>
                <w:sz w:val="20"/>
                <w:szCs w:val="20"/>
              </w:rPr>
            </w:pPr>
            <w:r w:rsidRPr="00BB7EF1">
              <w:rPr>
                <w:sz w:val="20"/>
                <w:szCs w:val="20"/>
              </w:rPr>
              <w:t>Identifier un besoin (biens matériels ou services) et énoncer un problème technique ; identifier les conditions, contraintes (normes et règlements) et ressources correspondantes, qualifier et quantifier simplement les performances d’un obj</w:t>
            </w:r>
            <w:r w:rsidR="000C298D">
              <w:rPr>
                <w:sz w:val="20"/>
                <w:szCs w:val="20"/>
              </w:rPr>
              <w:t>et technique existant ou à crée</w:t>
            </w:r>
            <w:r w:rsidR="000C298D" w:rsidRPr="00BB7EF1">
              <w:rPr>
                <w:sz w:val="20"/>
                <w:szCs w:val="20"/>
              </w:rPr>
              <w:t>r</w:t>
            </w:r>
            <w:r w:rsidRPr="00BB7EF1">
              <w:rPr>
                <w:sz w:val="20"/>
                <w:szCs w:val="20"/>
              </w:rPr>
              <w:t>.</w:t>
            </w:r>
          </w:p>
        </w:tc>
        <w:tc>
          <w:tcPr>
            <w:tcW w:w="283" w:type="dxa"/>
            <w:vAlign w:val="center"/>
          </w:tcPr>
          <w:p w:rsidR="000E7983" w:rsidRPr="000E7983" w:rsidRDefault="000E7983" w:rsidP="001F2553">
            <w:pPr>
              <w:pStyle w:val="Textbody"/>
              <w:spacing w:after="0" w:line="240" w:lineRule="auto"/>
              <w:rPr>
                <w:sz w:val="20"/>
                <w:szCs w:val="20"/>
              </w:rPr>
            </w:pPr>
            <w:r>
              <w:rPr>
                <w:sz w:val="20"/>
                <w:szCs w:val="20"/>
              </w:rPr>
              <w:t>2</w:t>
            </w:r>
          </w:p>
        </w:tc>
        <w:tc>
          <w:tcPr>
            <w:tcW w:w="284" w:type="dxa"/>
            <w:vAlign w:val="center"/>
          </w:tcPr>
          <w:p w:rsidR="000E7983" w:rsidRPr="000E7983" w:rsidRDefault="00520A1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520A1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-Besoin, contraintes, normalisation</w:t>
            </w:r>
          </w:p>
          <w:p w:rsidR="000E7983" w:rsidRPr="008407F0" w:rsidRDefault="000E7983" w:rsidP="001F2553">
            <w:pPr>
              <w:pStyle w:val="Textbody"/>
              <w:spacing w:after="0" w:line="240" w:lineRule="auto"/>
              <w:rPr>
                <w:sz w:val="18"/>
                <w:szCs w:val="18"/>
              </w:rPr>
            </w:pPr>
            <w:r w:rsidRPr="008407F0">
              <w:rPr>
                <w:sz w:val="18"/>
                <w:szCs w:val="18"/>
              </w:rPr>
              <w:t>-Principaux éléments d’un cahier des charges</w:t>
            </w:r>
          </w:p>
          <w:p w:rsidR="000E7983" w:rsidRPr="008407F0" w:rsidRDefault="000E7983" w:rsidP="004A38A4">
            <w:pPr>
              <w:spacing w:after="0" w:line="240" w:lineRule="auto"/>
              <w:rPr>
                <w:sz w:val="18"/>
                <w:szCs w:val="18"/>
              </w:rPr>
            </w:pPr>
          </w:p>
        </w:tc>
        <w:tc>
          <w:tcPr>
            <w:tcW w:w="4111" w:type="dxa"/>
            <w:shd w:val="clear" w:color="auto" w:fill="auto"/>
            <w:vAlign w:val="center"/>
          </w:tcPr>
          <w:p w:rsidR="00520A17" w:rsidRDefault="001A7008" w:rsidP="004A38A4">
            <w:pPr>
              <w:spacing w:after="0" w:line="240" w:lineRule="auto"/>
              <w:rPr>
                <w:sz w:val="18"/>
                <w:szCs w:val="18"/>
              </w:rPr>
            </w:pPr>
            <w:r w:rsidRPr="00FD05DB">
              <w:rPr>
                <w:sz w:val="18"/>
                <w:szCs w:val="18"/>
              </w:rPr>
              <w:t>- Cahier des charges</w:t>
            </w:r>
            <w:r w:rsidR="009413CE">
              <w:rPr>
                <w:sz w:val="18"/>
                <w:szCs w:val="18"/>
              </w:rPr>
              <w:t>, exemple de progression</w:t>
            </w:r>
            <w:r w:rsidR="00520A17">
              <w:rPr>
                <w:sz w:val="18"/>
                <w:szCs w:val="18"/>
              </w:rPr>
              <w:t> : En 5</w:t>
            </w:r>
            <w:r w:rsidR="00520A17" w:rsidRPr="00520A17">
              <w:rPr>
                <w:sz w:val="18"/>
                <w:szCs w:val="18"/>
                <w:vertAlign w:val="superscript"/>
              </w:rPr>
              <w:t>ème</w:t>
            </w:r>
            <w:r w:rsidR="00520A17">
              <w:rPr>
                <w:sz w:val="18"/>
                <w:szCs w:val="18"/>
              </w:rPr>
              <w:t xml:space="preserve"> les élèves cherchent les solutions techniques pour répondre </w:t>
            </w:r>
            <w:r w:rsidR="009413CE">
              <w:rPr>
                <w:sz w:val="18"/>
                <w:szCs w:val="18"/>
              </w:rPr>
              <w:t>aux fonctions et contraintes. En 4</w:t>
            </w:r>
            <w:r w:rsidR="009413CE" w:rsidRPr="009413CE">
              <w:rPr>
                <w:sz w:val="18"/>
                <w:szCs w:val="18"/>
                <w:vertAlign w:val="superscript"/>
              </w:rPr>
              <w:t>ème</w:t>
            </w:r>
            <w:r w:rsidR="009413CE">
              <w:rPr>
                <w:sz w:val="18"/>
                <w:szCs w:val="18"/>
              </w:rPr>
              <w:t xml:space="preserve"> ils associent des contraintes à des niveaux et des critères. En 3</w:t>
            </w:r>
            <w:r w:rsidR="009413CE" w:rsidRPr="009413CE">
              <w:rPr>
                <w:sz w:val="18"/>
                <w:szCs w:val="18"/>
                <w:vertAlign w:val="superscript"/>
              </w:rPr>
              <w:t>ème</w:t>
            </w:r>
            <w:r w:rsidR="009413CE">
              <w:rPr>
                <w:sz w:val="18"/>
                <w:szCs w:val="18"/>
              </w:rPr>
              <w:t xml:space="preserve"> les élèves peuvent élaborer complètement  le cahier des charges. </w:t>
            </w:r>
          </w:p>
          <w:p w:rsidR="00D842A9" w:rsidRPr="00FD05DB" w:rsidRDefault="009413CE" w:rsidP="009413CE">
            <w:pPr>
              <w:spacing w:after="0" w:line="240" w:lineRule="auto"/>
              <w:rPr>
                <w:sz w:val="18"/>
                <w:szCs w:val="18"/>
              </w:rPr>
            </w:pPr>
            <w:r>
              <w:rPr>
                <w:sz w:val="18"/>
                <w:szCs w:val="18"/>
              </w:rPr>
              <w:t>P</w:t>
            </w:r>
            <w:r w:rsidR="001A7008" w:rsidRPr="00FD05DB">
              <w:rPr>
                <w:sz w:val="18"/>
                <w:szCs w:val="18"/>
              </w:rPr>
              <w:t>ortail automatisé (4</w:t>
            </w:r>
            <w:r w:rsidR="001A7008" w:rsidRPr="00FD05DB">
              <w:rPr>
                <w:sz w:val="18"/>
                <w:szCs w:val="18"/>
                <w:vertAlign w:val="superscript"/>
              </w:rPr>
              <w:t>ème</w:t>
            </w:r>
            <w:r w:rsidR="001A7008" w:rsidRPr="00FD05DB">
              <w:rPr>
                <w:sz w:val="18"/>
                <w:szCs w:val="18"/>
              </w:rPr>
              <w:t xml:space="preserve">), </w:t>
            </w:r>
            <w:r>
              <w:rPr>
                <w:sz w:val="18"/>
                <w:szCs w:val="18"/>
              </w:rPr>
              <w:t>r</w:t>
            </w:r>
            <w:r w:rsidR="001A7008" w:rsidRPr="00FD05DB">
              <w:rPr>
                <w:sz w:val="18"/>
                <w:szCs w:val="18"/>
              </w:rPr>
              <w:t>obot (3</w:t>
            </w:r>
            <w:r w:rsidR="001A7008" w:rsidRPr="00FD05DB">
              <w:rPr>
                <w:sz w:val="18"/>
                <w:szCs w:val="18"/>
                <w:vertAlign w:val="superscript"/>
              </w:rPr>
              <w:t>ème</w:t>
            </w:r>
            <w:r w:rsidR="00C80238" w:rsidRPr="00FD05DB">
              <w:rPr>
                <w:sz w:val="18"/>
                <w:szCs w:val="18"/>
              </w:rPr>
              <w:t>), mini</w:t>
            </w:r>
            <w:r w:rsidR="00BF5D3A" w:rsidRPr="00FD05DB">
              <w:rPr>
                <w:sz w:val="18"/>
                <w:szCs w:val="18"/>
              </w:rPr>
              <w:t>-</w:t>
            </w:r>
            <w:r w:rsidR="00C80238" w:rsidRPr="00FD05DB">
              <w:rPr>
                <w:sz w:val="18"/>
                <w:szCs w:val="18"/>
              </w:rPr>
              <w:t>voiture (3</w:t>
            </w:r>
            <w:r w:rsidR="00C80238" w:rsidRPr="00FD05DB">
              <w:rPr>
                <w:sz w:val="18"/>
                <w:szCs w:val="18"/>
                <w:vertAlign w:val="superscript"/>
              </w:rPr>
              <w:t>ème</w:t>
            </w:r>
            <w:r>
              <w:rPr>
                <w:sz w:val="18"/>
                <w:szCs w:val="18"/>
              </w:rPr>
              <w:t xml:space="preserve">), </w:t>
            </w:r>
            <w:r w:rsidR="00BB7EF1" w:rsidRPr="00BB7EF1">
              <w:rPr>
                <w:sz w:val="18"/>
                <w:szCs w:val="18"/>
              </w:rPr>
              <w:t>aménagement ou modification d'un bâtiment ou d'un espace (5ème)</w:t>
            </w:r>
            <w:r>
              <w:rPr>
                <w:sz w:val="18"/>
                <w:szCs w:val="18"/>
              </w:rPr>
              <w:t>, e</w:t>
            </w:r>
            <w:r w:rsidR="00D842A9">
              <w:rPr>
                <w:sz w:val="18"/>
                <w:szCs w:val="18"/>
              </w:rPr>
              <w:t>t tout autre travail sur le cahier des charges des projets existants…</w:t>
            </w:r>
          </w:p>
        </w:tc>
        <w:tc>
          <w:tcPr>
            <w:tcW w:w="1984" w:type="dxa"/>
            <w:vMerge w:val="restart"/>
            <w:shd w:val="clear" w:color="auto" w:fill="auto"/>
            <w:vAlign w:val="center"/>
          </w:tcPr>
          <w:p w:rsidR="000E7983" w:rsidRPr="00BF5D3A" w:rsidRDefault="000E7983" w:rsidP="004A38A4">
            <w:pPr>
              <w:spacing w:after="0" w:line="240" w:lineRule="auto"/>
              <w:rPr>
                <w:sz w:val="18"/>
                <w:szCs w:val="18"/>
              </w:rPr>
            </w:pPr>
            <w:r w:rsidRPr="00BF5D3A">
              <w:rPr>
                <w:sz w:val="18"/>
                <w:szCs w:val="18"/>
              </w:rPr>
              <w:t>S’agissant des activités de projet, la conception doit être introduite dès la classe de 5e, mais de façon progressive et modeste sur des projets simples. Des projets complets (conception, réalisation, validation) sont attendus en classe de 3e. Les projets à caractère pluri-technologique seront principalement conduits en 3e.</w:t>
            </w:r>
          </w:p>
        </w:tc>
      </w:tr>
      <w:tr w:rsidR="00D50CCA" w:rsidRPr="000E7983" w:rsidTr="00DE5208">
        <w:trPr>
          <w:trHeight w:val="271"/>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Imaginer, synthétiser et formaliser une procédure, un protocole.</w:t>
            </w:r>
          </w:p>
        </w:tc>
        <w:tc>
          <w:tcPr>
            <w:tcW w:w="283" w:type="dxa"/>
            <w:vAlign w:val="center"/>
          </w:tcPr>
          <w:p w:rsidR="000E7983" w:rsidRPr="000E7983" w:rsidRDefault="000E7983" w:rsidP="006B2D6F">
            <w:pPr>
              <w:pStyle w:val="Textbody"/>
              <w:spacing w:after="0" w:line="240" w:lineRule="auto"/>
              <w:rPr>
                <w:sz w:val="20"/>
                <w:szCs w:val="20"/>
              </w:rPr>
            </w:pPr>
            <w:r>
              <w:rPr>
                <w:sz w:val="20"/>
                <w:szCs w:val="20"/>
              </w:rPr>
              <w:t>1</w:t>
            </w:r>
          </w:p>
        </w:tc>
        <w:tc>
          <w:tcPr>
            <w:tcW w:w="284" w:type="dxa"/>
            <w:vAlign w:val="center"/>
          </w:tcPr>
          <w:p w:rsidR="000E7983" w:rsidRPr="000E7983" w:rsidRDefault="000E7983" w:rsidP="006B2D6F">
            <w:pPr>
              <w:pStyle w:val="Textbody"/>
              <w:spacing w:after="0" w:line="240" w:lineRule="auto"/>
              <w:rPr>
                <w:sz w:val="20"/>
                <w:szCs w:val="20"/>
              </w:rPr>
            </w:pPr>
            <w:r>
              <w:rPr>
                <w:sz w:val="20"/>
                <w:szCs w:val="20"/>
              </w:rPr>
              <w:t>2</w:t>
            </w:r>
          </w:p>
        </w:tc>
        <w:tc>
          <w:tcPr>
            <w:tcW w:w="283" w:type="dxa"/>
            <w:vAlign w:val="center"/>
          </w:tcPr>
          <w:p w:rsidR="000E7983" w:rsidRPr="000E7983" w:rsidRDefault="000E7983" w:rsidP="006B2D6F">
            <w:pPr>
              <w:pStyle w:val="Textbody"/>
              <w:spacing w:after="0" w:line="240" w:lineRule="auto"/>
              <w:rPr>
                <w:sz w:val="20"/>
                <w:szCs w:val="20"/>
              </w:rPr>
            </w:pPr>
            <w:r>
              <w:rPr>
                <w:sz w:val="20"/>
                <w:szCs w:val="20"/>
              </w:rPr>
              <w:t>3</w:t>
            </w:r>
          </w:p>
        </w:tc>
        <w:tc>
          <w:tcPr>
            <w:tcW w:w="2410" w:type="dxa"/>
            <w:shd w:val="clear" w:color="auto" w:fill="auto"/>
            <w:vAlign w:val="center"/>
          </w:tcPr>
          <w:p w:rsidR="000E7983" w:rsidRPr="008407F0" w:rsidRDefault="000E7983" w:rsidP="006B2D6F">
            <w:pPr>
              <w:pStyle w:val="Textbody"/>
              <w:spacing w:after="0" w:line="240" w:lineRule="auto"/>
              <w:rPr>
                <w:sz w:val="18"/>
                <w:szCs w:val="18"/>
              </w:rPr>
            </w:pPr>
            <w:r w:rsidRPr="008407F0">
              <w:rPr>
                <w:sz w:val="18"/>
                <w:szCs w:val="18"/>
              </w:rPr>
              <w:t>-Outils numériques de présentation.  -Charte graphique.</w:t>
            </w:r>
          </w:p>
        </w:tc>
        <w:tc>
          <w:tcPr>
            <w:tcW w:w="4111" w:type="dxa"/>
            <w:shd w:val="clear" w:color="auto" w:fill="auto"/>
            <w:vAlign w:val="center"/>
          </w:tcPr>
          <w:p w:rsidR="001A7008" w:rsidRPr="00FD05DB" w:rsidRDefault="001A7008" w:rsidP="004A38A4">
            <w:pPr>
              <w:spacing w:after="0" w:line="240" w:lineRule="auto"/>
              <w:rPr>
                <w:sz w:val="18"/>
                <w:szCs w:val="18"/>
              </w:rPr>
            </w:pPr>
            <w:r w:rsidRPr="00FD05DB">
              <w:rPr>
                <w:sz w:val="18"/>
                <w:szCs w:val="18"/>
              </w:rPr>
              <w:t>- Elaboration d’une page Web ou d’un diaporama (3</w:t>
            </w:r>
            <w:r w:rsidRPr="00FD05DB">
              <w:rPr>
                <w:sz w:val="18"/>
                <w:szCs w:val="18"/>
                <w:vertAlign w:val="superscript"/>
              </w:rPr>
              <w:t>ème</w:t>
            </w:r>
            <w:r w:rsidRPr="00FD05DB">
              <w:rPr>
                <w:sz w:val="18"/>
                <w:szCs w:val="18"/>
              </w:rPr>
              <w:t xml:space="preserve">). </w:t>
            </w:r>
          </w:p>
          <w:p w:rsidR="000E7983" w:rsidRPr="00FD05DB" w:rsidRDefault="001A7008" w:rsidP="004A38A4">
            <w:pPr>
              <w:spacing w:after="0" w:line="240" w:lineRule="auto"/>
              <w:rPr>
                <w:sz w:val="18"/>
                <w:szCs w:val="18"/>
              </w:rPr>
            </w:pPr>
            <w:r w:rsidRPr="00FD05DB">
              <w:rPr>
                <w:sz w:val="18"/>
                <w:szCs w:val="18"/>
              </w:rPr>
              <w:t>- Carte mentale pour procédure de sécurité de pilotage du drone (3</w:t>
            </w:r>
            <w:r w:rsidRPr="00FD05DB">
              <w:rPr>
                <w:sz w:val="18"/>
                <w:szCs w:val="18"/>
                <w:vertAlign w:val="superscript"/>
              </w:rPr>
              <w:t>ème</w:t>
            </w:r>
            <w:r w:rsidRPr="00FD05DB">
              <w:rPr>
                <w:sz w:val="18"/>
                <w:szCs w:val="18"/>
              </w:rPr>
              <w:t>)</w:t>
            </w: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Participer à l’organisation de projets, la définition des rôles, la planification (se projeter et anticiper) et aux revues de projet.</w:t>
            </w:r>
          </w:p>
        </w:tc>
        <w:tc>
          <w:tcPr>
            <w:tcW w:w="283" w:type="dxa"/>
            <w:vAlign w:val="center"/>
          </w:tcPr>
          <w:p w:rsidR="000E7983" w:rsidRPr="000E7983" w:rsidRDefault="000E7983" w:rsidP="006B2D6F">
            <w:pPr>
              <w:pStyle w:val="Standard"/>
              <w:spacing w:after="0" w:line="240" w:lineRule="auto"/>
              <w:rPr>
                <w:sz w:val="20"/>
                <w:szCs w:val="20"/>
              </w:rPr>
            </w:pPr>
            <w:r>
              <w:rPr>
                <w:sz w:val="20"/>
                <w:szCs w:val="20"/>
              </w:rPr>
              <w:t>2</w:t>
            </w:r>
          </w:p>
        </w:tc>
        <w:tc>
          <w:tcPr>
            <w:tcW w:w="284" w:type="dxa"/>
            <w:vAlign w:val="center"/>
          </w:tcPr>
          <w:p w:rsidR="000E7983" w:rsidRPr="000E7983" w:rsidRDefault="000E7983" w:rsidP="006B2D6F">
            <w:pPr>
              <w:pStyle w:val="Standard"/>
              <w:spacing w:after="0" w:line="240" w:lineRule="auto"/>
              <w:rPr>
                <w:sz w:val="20"/>
                <w:szCs w:val="20"/>
              </w:rPr>
            </w:pPr>
            <w:r>
              <w:rPr>
                <w:sz w:val="20"/>
                <w:szCs w:val="20"/>
              </w:rPr>
              <w:t>3</w:t>
            </w:r>
          </w:p>
        </w:tc>
        <w:tc>
          <w:tcPr>
            <w:tcW w:w="283" w:type="dxa"/>
            <w:vAlign w:val="center"/>
          </w:tcPr>
          <w:p w:rsidR="000E7983" w:rsidRPr="000E7983" w:rsidRDefault="000E7983" w:rsidP="006B2D6F">
            <w:pPr>
              <w:pStyle w:val="Standard"/>
              <w:spacing w:after="0" w:line="240" w:lineRule="auto"/>
              <w:rPr>
                <w:sz w:val="20"/>
                <w:szCs w:val="20"/>
              </w:rPr>
            </w:pPr>
            <w:r>
              <w:rPr>
                <w:sz w:val="20"/>
                <w:szCs w:val="20"/>
              </w:rPr>
              <w:t>3</w:t>
            </w:r>
          </w:p>
        </w:tc>
        <w:tc>
          <w:tcPr>
            <w:tcW w:w="2410" w:type="dxa"/>
            <w:shd w:val="clear" w:color="auto" w:fill="auto"/>
            <w:vAlign w:val="center"/>
          </w:tcPr>
          <w:p w:rsidR="000E7983" w:rsidRPr="008407F0" w:rsidRDefault="000E7983" w:rsidP="006B2D6F">
            <w:pPr>
              <w:pStyle w:val="Standard"/>
              <w:spacing w:after="0" w:line="240" w:lineRule="auto"/>
              <w:rPr>
                <w:sz w:val="18"/>
                <w:szCs w:val="18"/>
              </w:rPr>
            </w:pPr>
            <w:r w:rsidRPr="008407F0">
              <w:rPr>
                <w:sz w:val="18"/>
                <w:szCs w:val="18"/>
              </w:rPr>
              <w:t>-Organisation d’un groupe de projet, rôle des participants, planning, revue de projets.</w:t>
            </w:r>
          </w:p>
        </w:tc>
        <w:tc>
          <w:tcPr>
            <w:tcW w:w="4111" w:type="dxa"/>
            <w:shd w:val="clear" w:color="auto" w:fill="auto"/>
            <w:vAlign w:val="center"/>
          </w:tcPr>
          <w:p w:rsidR="00BB7EF1" w:rsidRDefault="00BB7EF1" w:rsidP="00BB7EF1">
            <w:pPr>
              <w:spacing w:after="0" w:line="240" w:lineRule="auto"/>
              <w:rPr>
                <w:sz w:val="18"/>
                <w:szCs w:val="18"/>
              </w:rPr>
            </w:pPr>
            <w:r>
              <w:rPr>
                <w:sz w:val="18"/>
                <w:szCs w:val="18"/>
              </w:rPr>
              <w:t>- Réalisation d'une maquette</w:t>
            </w:r>
            <w:r w:rsidR="00E967A7">
              <w:rPr>
                <w:sz w:val="18"/>
                <w:szCs w:val="18"/>
              </w:rPr>
              <w:t xml:space="preserve"> (5</w:t>
            </w:r>
            <w:r w:rsidR="00E967A7" w:rsidRPr="00E967A7">
              <w:rPr>
                <w:sz w:val="18"/>
                <w:szCs w:val="18"/>
                <w:vertAlign w:val="superscript"/>
              </w:rPr>
              <w:t>ème</w:t>
            </w:r>
            <w:r w:rsidR="00E967A7">
              <w:rPr>
                <w:sz w:val="18"/>
                <w:szCs w:val="18"/>
              </w:rPr>
              <w:t>)</w:t>
            </w:r>
            <w:r>
              <w:rPr>
                <w:sz w:val="18"/>
                <w:szCs w:val="18"/>
              </w:rPr>
              <w:t>.</w:t>
            </w:r>
          </w:p>
          <w:p w:rsidR="000E7983" w:rsidRPr="00FD05DB" w:rsidRDefault="001A7008" w:rsidP="00E967A7">
            <w:pPr>
              <w:spacing w:after="0" w:line="240" w:lineRule="auto"/>
              <w:rPr>
                <w:sz w:val="18"/>
                <w:szCs w:val="18"/>
              </w:rPr>
            </w:pPr>
            <w:r w:rsidRPr="00FD05DB">
              <w:rPr>
                <w:sz w:val="18"/>
                <w:szCs w:val="18"/>
              </w:rPr>
              <w:t>- Organisation pour le concours de pilotage de drones (3</w:t>
            </w:r>
            <w:r w:rsidRPr="00FD05DB">
              <w:rPr>
                <w:sz w:val="18"/>
                <w:szCs w:val="18"/>
                <w:vertAlign w:val="superscript"/>
              </w:rPr>
              <w:t>ème</w:t>
            </w:r>
            <w:r w:rsidRPr="00FD05DB">
              <w:rPr>
                <w:sz w:val="18"/>
                <w:szCs w:val="18"/>
              </w:rPr>
              <w:t>)</w:t>
            </w:r>
            <w:r w:rsidR="00C80238" w:rsidRPr="00FD05DB">
              <w:rPr>
                <w:sz w:val="18"/>
                <w:szCs w:val="18"/>
              </w:rPr>
              <w:t>, concours course en cours (</w:t>
            </w:r>
            <w:r w:rsidR="00E967A7">
              <w:rPr>
                <w:sz w:val="18"/>
                <w:szCs w:val="18"/>
              </w:rPr>
              <w:t>3</w:t>
            </w:r>
            <w:r w:rsidR="00E967A7" w:rsidRPr="00E967A7">
              <w:rPr>
                <w:sz w:val="18"/>
                <w:szCs w:val="18"/>
                <w:vertAlign w:val="superscript"/>
              </w:rPr>
              <w:t>ème</w:t>
            </w:r>
            <w:r w:rsidR="00E967A7">
              <w:rPr>
                <w:sz w:val="18"/>
                <w:szCs w:val="18"/>
              </w:rPr>
              <w:t>),…</w:t>
            </w:r>
            <w:r w:rsidR="00E967A7">
              <w:rPr>
                <w:sz w:val="18"/>
                <w:szCs w:val="18"/>
                <w:vertAlign w:val="superscript"/>
              </w:rPr>
              <w:t xml:space="preserve"> </w:t>
            </w: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Imaginer des solutions pour produire des objets et des éléments de programmes informatiques en réponse au besoin.</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2</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 Design.</w:t>
            </w:r>
          </w:p>
          <w:p w:rsidR="000E7983" w:rsidRPr="008407F0" w:rsidRDefault="000E7983" w:rsidP="006B2D6F">
            <w:pPr>
              <w:pStyle w:val="Textbody"/>
              <w:spacing w:after="0"/>
              <w:rPr>
                <w:sz w:val="18"/>
                <w:szCs w:val="18"/>
              </w:rPr>
            </w:pPr>
            <w:r w:rsidRPr="008407F0">
              <w:rPr>
                <w:sz w:val="18"/>
                <w:szCs w:val="18"/>
              </w:rPr>
              <w:t>-Innovation et créativité́.</w:t>
            </w:r>
          </w:p>
          <w:p w:rsidR="000E7983" w:rsidRPr="008407F0" w:rsidRDefault="000E7983" w:rsidP="006B2D6F">
            <w:pPr>
              <w:pStyle w:val="Textbody"/>
              <w:spacing w:after="0"/>
              <w:rPr>
                <w:sz w:val="18"/>
                <w:szCs w:val="18"/>
              </w:rPr>
            </w:pPr>
            <w:r w:rsidRPr="008407F0">
              <w:rPr>
                <w:sz w:val="18"/>
                <w:szCs w:val="18"/>
              </w:rPr>
              <w:t>-Veille. -Représentation de solutions (croquis, schémas, algorithmes).</w:t>
            </w:r>
          </w:p>
          <w:p w:rsidR="000E7983" w:rsidRPr="008407F0" w:rsidRDefault="000E7983" w:rsidP="006B2D6F">
            <w:pPr>
              <w:spacing w:after="0" w:line="240" w:lineRule="auto"/>
              <w:rPr>
                <w:sz w:val="18"/>
                <w:szCs w:val="18"/>
              </w:rPr>
            </w:pPr>
            <w:r w:rsidRPr="008407F0">
              <w:rPr>
                <w:sz w:val="18"/>
                <w:szCs w:val="18"/>
              </w:rPr>
              <w:t>-Réalité́ augmentée.  -Objets connectés.</w:t>
            </w:r>
          </w:p>
        </w:tc>
        <w:tc>
          <w:tcPr>
            <w:tcW w:w="4111" w:type="dxa"/>
            <w:shd w:val="clear" w:color="auto" w:fill="auto"/>
            <w:vAlign w:val="center"/>
          </w:tcPr>
          <w:p w:rsidR="00BF5D3A" w:rsidRPr="00FD05DB" w:rsidRDefault="00E1586A" w:rsidP="00BF5D3A">
            <w:pPr>
              <w:spacing w:after="0" w:line="240" w:lineRule="auto"/>
              <w:rPr>
                <w:sz w:val="18"/>
                <w:szCs w:val="18"/>
              </w:rPr>
            </w:pPr>
            <w:r w:rsidRPr="00FD05DB">
              <w:rPr>
                <w:sz w:val="18"/>
                <w:szCs w:val="18"/>
              </w:rPr>
              <w:t>Réalisation d’une voiture la plus aérodynamique possible, en lien avec un thème choisi (thème pouvant être repris dans l’élaboration d’une page WEB.</w:t>
            </w:r>
            <w:r w:rsidR="00BF5D3A" w:rsidRPr="00FD05DB">
              <w:rPr>
                <w:sz w:val="18"/>
                <w:szCs w:val="18"/>
              </w:rPr>
              <w:t xml:space="preserve"> </w:t>
            </w:r>
          </w:p>
          <w:p w:rsidR="000E7983" w:rsidRPr="00FD05DB" w:rsidRDefault="00BF5D3A" w:rsidP="00BF5D3A">
            <w:pPr>
              <w:spacing w:after="0" w:line="240" w:lineRule="auto"/>
              <w:rPr>
                <w:sz w:val="18"/>
                <w:szCs w:val="18"/>
              </w:rPr>
            </w:pPr>
            <w:r w:rsidRPr="00FD05DB">
              <w:rPr>
                <w:sz w:val="18"/>
                <w:szCs w:val="18"/>
              </w:rPr>
              <w:t>Les élèves cherchent à exprimer par leur prototype une valeur  émotive et transmettre un message.</w:t>
            </w: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26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4A38A4">
            <w:pPr>
              <w:spacing w:after="0" w:line="240" w:lineRule="auto"/>
              <w:rPr>
                <w:sz w:val="20"/>
                <w:szCs w:val="20"/>
              </w:rPr>
            </w:pPr>
          </w:p>
        </w:tc>
        <w:tc>
          <w:tcPr>
            <w:tcW w:w="3402" w:type="dxa"/>
            <w:shd w:val="clear" w:color="auto" w:fill="auto"/>
            <w:vAlign w:val="center"/>
          </w:tcPr>
          <w:p w:rsidR="000E7983" w:rsidRPr="000E7983" w:rsidRDefault="000E7983" w:rsidP="004A38A4">
            <w:pPr>
              <w:spacing w:after="0" w:line="240" w:lineRule="auto"/>
              <w:rPr>
                <w:sz w:val="20"/>
                <w:szCs w:val="20"/>
              </w:rPr>
            </w:pPr>
            <w:r w:rsidRPr="000E7983">
              <w:rPr>
                <w:sz w:val="20"/>
                <w:szCs w:val="20"/>
              </w:rPr>
              <w:t>Organiser, structurer et stocker des ressources numériques.</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-Arborescence.</w:t>
            </w:r>
          </w:p>
          <w:p w:rsidR="000E7983" w:rsidRPr="008407F0" w:rsidRDefault="000E7983" w:rsidP="004A38A4">
            <w:pPr>
              <w:spacing w:after="0" w:line="240" w:lineRule="auto"/>
              <w:rPr>
                <w:sz w:val="18"/>
                <w:szCs w:val="18"/>
              </w:rPr>
            </w:pPr>
          </w:p>
        </w:tc>
        <w:tc>
          <w:tcPr>
            <w:tcW w:w="4111" w:type="dxa"/>
            <w:shd w:val="clear" w:color="auto" w:fill="auto"/>
            <w:vAlign w:val="center"/>
          </w:tcPr>
          <w:p w:rsidR="000E7983" w:rsidRPr="00FD05DB" w:rsidRDefault="001A7008" w:rsidP="001A7008">
            <w:pPr>
              <w:spacing w:after="0" w:line="240" w:lineRule="auto"/>
              <w:rPr>
                <w:sz w:val="18"/>
                <w:szCs w:val="18"/>
              </w:rPr>
            </w:pPr>
            <w:r w:rsidRPr="00FD05DB">
              <w:rPr>
                <w:sz w:val="18"/>
                <w:szCs w:val="18"/>
              </w:rPr>
              <w:t>- Organiser son ENT (tous niveaux)</w:t>
            </w:r>
          </w:p>
        </w:tc>
        <w:tc>
          <w:tcPr>
            <w:tcW w:w="1984" w:type="dxa"/>
            <w:vMerge/>
            <w:shd w:val="clear" w:color="auto" w:fill="auto"/>
            <w:vAlign w:val="center"/>
          </w:tcPr>
          <w:p w:rsidR="000E7983" w:rsidRPr="00BF5D3A" w:rsidRDefault="000E7983" w:rsidP="004A38A4">
            <w:pPr>
              <w:spacing w:after="0" w:line="240" w:lineRule="auto"/>
              <w:rPr>
                <w:sz w:val="18"/>
                <w:szCs w:val="18"/>
              </w:rPr>
            </w:pPr>
          </w:p>
        </w:tc>
      </w:tr>
      <w:tr w:rsidR="00D50CCA" w:rsidRPr="000E7983" w:rsidTr="00DE5208">
        <w:trPr>
          <w:trHeight w:val="890"/>
        </w:trPr>
        <w:tc>
          <w:tcPr>
            <w:tcW w:w="959" w:type="dxa"/>
            <w:vMerge/>
            <w:shd w:val="clear" w:color="auto" w:fill="9CC2E5"/>
            <w:textDirection w:val="btLr"/>
            <w:vAlign w:val="center"/>
          </w:tcPr>
          <w:p w:rsidR="000E7983" w:rsidRPr="000E7983" w:rsidRDefault="000E7983" w:rsidP="00EB2FAA">
            <w:pPr>
              <w:spacing w:after="0" w:line="240" w:lineRule="auto"/>
              <w:ind w:left="113" w:right="113"/>
              <w:rPr>
                <w:sz w:val="20"/>
                <w:szCs w:val="20"/>
              </w:rPr>
            </w:pPr>
          </w:p>
        </w:tc>
        <w:tc>
          <w:tcPr>
            <w:tcW w:w="1701" w:type="dxa"/>
            <w:vMerge/>
            <w:shd w:val="clear" w:color="auto" w:fill="auto"/>
            <w:vAlign w:val="center"/>
          </w:tcPr>
          <w:p w:rsidR="000E7983" w:rsidRPr="000E7983" w:rsidRDefault="000E7983" w:rsidP="001F2553">
            <w:pPr>
              <w:spacing w:after="0" w:line="240" w:lineRule="auto"/>
              <w:rPr>
                <w:sz w:val="20"/>
                <w:szCs w:val="20"/>
              </w:rPr>
            </w:pPr>
          </w:p>
        </w:tc>
        <w:tc>
          <w:tcPr>
            <w:tcW w:w="3402" w:type="dxa"/>
            <w:shd w:val="clear" w:color="auto" w:fill="auto"/>
            <w:vAlign w:val="center"/>
          </w:tcPr>
          <w:p w:rsidR="000E7983" w:rsidRPr="000E7983" w:rsidRDefault="000E7983" w:rsidP="001F2553">
            <w:pPr>
              <w:spacing w:after="0" w:line="240" w:lineRule="auto"/>
              <w:rPr>
                <w:sz w:val="20"/>
                <w:szCs w:val="20"/>
              </w:rPr>
            </w:pPr>
            <w:r w:rsidRPr="000E7983">
              <w:rPr>
                <w:sz w:val="20"/>
                <w:szCs w:val="20"/>
              </w:rPr>
              <w:t>Présenter à l’oral et à l’aide de supports numériques multimédia des solutions techniques</w:t>
            </w:r>
          </w:p>
          <w:p w:rsidR="008407F0" w:rsidRDefault="000E7983" w:rsidP="002B27BE">
            <w:pPr>
              <w:spacing w:after="0" w:line="240" w:lineRule="auto"/>
              <w:rPr>
                <w:sz w:val="20"/>
                <w:szCs w:val="20"/>
              </w:rPr>
            </w:pPr>
            <w:r w:rsidRPr="000E7983">
              <w:rPr>
                <w:sz w:val="20"/>
                <w:szCs w:val="20"/>
              </w:rPr>
              <w:t xml:space="preserve"> au moment des revues de projet.</w:t>
            </w:r>
          </w:p>
          <w:p w:rsidR="002B27BE" w:rsidRPr="000E7983" w:rsidRDefault="002B27BE" w:rsidP="002B27BE">
            <w:pPr>
              <w:spacing w:after="0" w:line="240" w:lineRule="auto"/>
              <w:rPr>
                <w:sz w:val="20"/>
                <w:szCs w:val="20"/>
              </w:rPr>
            </w:pP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2</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 xml:space="preserve">-Outils numériques de présentation.  </w:t>
            </w:r>
          </w:p>
          <w:p w:rsidR="000E7983" w:rsidRPr="008407F0" w:rsidRDefault="000E7983" w:rsidP="001F2553">
            <w:pPr>
              <w:pStyle w:val="Textbody"/>
              <w:spacing w:after="0" w:line="240" w:lineRule="auto"/>
              <w:rPr>
                <w:sz w:val="18"/>
                <w:szCs w:val="18"/>
              </w:rPr>
            </w:pPr>
            <w:r w:rsidRPr="008407F0">
              <w:rPr>
                <w:sz w:val="18"/>
                <w:szCs w:val="18"/>
              </w:rPr>
              <w:t>-Charte graphique.</w:t>
            </w:r>
          </w:p>
          <w:p w:rsidR="000E7983" w:rsidRPr="008407F0" w:rsidRDefault="000E7983" w:rsidP="001F2553">
            <w:pPr>
              <w:pStyle w:val="Standard"/>
              <w:spacing w:after="0" w:line="240" w:lineRule="auto"/>
              <w:rPr>
                <w:sz w:val="18"/>
                <w:szCs w:val="18"/>
              </w:rPr>
            </w:pPr>
          </w:p>
        </w:tc>
        <w:tc>
          <w:tcPr>
            <w:tcW w:w="4111" w:type="dxa"/>
            <w:shd w:val="clear" w:color="auto" w:fill="auto"/>
            <w:vAlign w:val="center"/>
          </w:tcPr>
          <w:p w:rsidR="000E7983" w:rsidRPr="00FD05DB" w:rsidRDefault="001A7008" w:rsidP="001A7008">
            <w:pPr>
              <w:spacing w:after="0" w:line="240" w:lineRule="auto"/>
              <w:rPr>
                <w:sz w:val="18"/>
                <w:szCs w:val="18"/>
              </w:rPr>
            </w:pPr>
            <w:r w:rsidRPr="00FD05DB">
              <w:rPr>
                <w:sz w:val="18"/>
                <w:szCs w:val="18"/>
              </w:rPr>
              <w:t>- Toute synthèse</w:t>
            </w: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271"/>
        </w:trPr>
        <w:tc>
          <w:tcPr>
            <w:tcW w:w="959" w:type="dxa"/>
            <w:vMerge/>
            <w:shd w:val="clear" w:color="auto" w:fill="9CC2E5"/>
            <w:textDirection w:val="btLr"/>
            <w:vAlign w:val="center"/>
          </w:tcPr>
          <w:p w:rsidR="00DD3CF7" w:rsidRPr="000E7983" w:rsidRDefault="00DD3CF7" w:rsidP="00EB2FAA">
            <w:pPr>
              <w:spacing w:after="0" w:line="240" w:lineRule="auto"/>
              <w:ind w:left="113" w:right="113"/>
              <w:rPr>
                <w:sz w:val="20"/>
                <w:szCs w:val="20"/>
              </w:rPr>
            </w:pPr>
          </w:p>
        </w:tc>
        <w:tc>
          <w:tcPr>
            <w:tcW w:w="1701" w:type="dxa"/>
            <w:shd w:val="clear" w:color="auto" w:fill="auto"/>
            <w:vAlign w:val="center"/>
          </w:tcPr>
          <w:p w:rsidR="00DD3CF7" w:rsidRPr="000E7983" w:rsidRDefault="00DD3CF7" w:rsidP="00DD3CF7">
            <w:pPr>
              <w:spacing w:after="0" w:line="240" w:lineRule="auto"/>
              <w:ind w:right="-108"/>
              <w:rPr>
                <w:sz w:val="20"/>
                <w:szCs w:val="20"/>
              </w:rPr>
            </w:pPr>
            <w:r w:rsidRPr="000E7983">
              <w:rPr>
                <w:sz w:val="20"/>
                <w:szCs w:val="20"/>
              </w:rPr>
              <w:t>Réaliser de façon collaborative, le prototype d'un objet communicant</w:t>
            </w:r>
          </w:p>
          <w:p w:rsidR="00DD3CF7" w:rsidRPr="000E7983" w:rsidRDefault="00DD3CF7" w:rsidP="00DD3CF7">
            <w:pPr>
              <w:spacing w:after="0" w:line="240" w:lineRule="auto"/>
              <w:rPr>
                <w:sz w:val="20"/>
                <w:szCs w:val="20"/>
              </w:rPr>
            </w:pPr>
          </w:p>
        </w:tc>
        <w:tc>
          <w:tcPr>
            <w:tcW w:w="3402" w:type="dxa"/>
            <w:shd w:val="clear" w:color="auto" w:fill="auto"/>
            <w:vAlign w:val="center"/>
          </w:tcPr>
          <w:p w:rsidR="00DD3CF7" w:rsidRPr="000E7983" w:rsidRDefault="00DD3CF7" w:rsidP="00DD3CF7">
            <w:pPr>
              <w:spacing w:after="0" w:line="240" w:lineRule="auto"/>
              <w:rPr>
                <w:sz w:val="20"/>
                <w:szCs w:val="20"/>
              </w:rPr>
            </w:pPr>
            <w:r w:rsidRPr="000E7983">
              <w:rPr>
                <w:sz w:val="20"/>
                <w:szCs w:val="20"/>
              </w:rPr>
              <w:t>Réaliser, de manière collaborative, le prototype d’un objet pour valider une solution</w:t>
            </w:r>
          </w:p>
        </w:tc>
        <w:tc>
          <w:tcPr>
            <w:tcW w:w="283" w:type="dxa"/>
            <w:vAlign w:val="center"/>
          </w:tcPr>
          <w:p w:rsidR="00DD3CF7" w:rsidRPr="000E7983" w:rsidRDefault="00DD3CF7" w:rsidP="00DD3CF7">
            <w:pPr>
              <w:pStyle w:val="Textbody"/>
              <w:spacing w:after="0" w:line="240" w:lineRule="auto"/>
              <w:rPr>
                <w:sz w:val="20"/>
                <w:szCs w:val="20"/>
              </w:rPr>
            </w:pPr>
            <w:r>
              <w:rPr>
                <w:sz w:val="20"/>
                <w:szCs w:val="20"/>
              </w:rPr>
              <w:t>2</w:t>
            </w:r>
          </w:p>
        </w:tc>
        <w:tc>
          <w:tcPr>
            <w:tcW w:w="284" w:type="dxa"/>
            <w:vAlign w:val="center"/>
          </w:tcPr>
          <w:p w:rsidR="00DD3CF7" w:rsidRPr="000E7983" w:rsidRDefault="00DD3CF7" w:rsidP="00DD3CF7">
            <w:pPr>
              <w:pStyle w:val="Textbody"/>
              <w:spacing w:after="0" w:line="240" w:lineRule="auto"/>
              <w:rPr>
                <w:sz w:val="20"/>
                <w:szCs w:val="20"/>
              </w:rPr>
            </w:pPr>
            <w:r>
              <w:rPr>
                <w:sz w:val="20"/>
                <w:szCs w:val="20"/>
              </w:rPr>
              <w:t>3</w:t>
            </w:r>
          </w:p>
        </w:tc>
        <w:tc>
          <w:tcPr>
            <w:tcW w:w="283" w:type="dxa"/>
            <w:vAlign w:val="center"/>
          </w:tcPr>
          <w:p w:rsidR="00DD3CF7" w:rsidRPr="000E7983" w:rsidRDefault="00DD3CF7" w:rsidP="00DD3CF7">
            <w:pPr>
              <w:pStyle w:val="Textbody"/>
              <w:spacing w:after="0" w:line="240" w:lineRule="auto"/>
              <w:rPr>
                <w:sz w:val="20"/>
                <w:szCs w:val="20"/>
              </w:rPr>
            </w:pPr>
            <w:r>
              <w:rPr>
                <w:sz w:val="20"/>
                <w:szCs w:val="20"/>
              </w:rPr>
              <w:t>4</w:t>
            </w:r>
          </w:p>
        </w:tc>
        <w:tc>
          <w:tcPr>
            <w:tcW w:w="2410" w:type="dxa"/>
            <w:shd w:val="clear" w:color="auto" w:fill="auto"/>
            <w:vAlign w:val="center"/>
          </w:tcPr>
          <w:p w:rsidR="00BF5D3A" w:rsidRPr="008407F0" w:rsidRDefault="00BF5D3A" w:rsidP="001A7008">
            <w:pPr>
              <w:spacing w:after="0" w:line="240" w:lineRule="auto"/>
              <w:rPr>
                <w:sz w:val="18"/>
                <w:szCs w:val="18"/>
              </w:rPr>
            </w:pPr>
          </w:p>
          <w:p w:rsidR="00B43111" w:rsidRPr="008407F0" w:rsidRDefault="001A7008" w:rsidP="00BB7EF1">
            <w:pPr>
              <w:spacing w:after="0" w:line="240" w:lineRule="auto"/>
              <w:rPr>
                <w:sz w:val="18"/>
                <w:szCs w:val="18"/>
              </w:rPr>
            </w:pPr>
            <w:r w:rsidRPr="008407F0">
              <w:rPr>
                <w:sz w:val="18"/>
                <w:szCs w:val="18"/>
              </w:rPr>
              <w:t xml:space="preserve">- </w:t>
            </w:r>
            <w:r w:rsidR="00DD3CF7" w:rsidRPr="008407F0">
              <w:rPr>
                <w:sz w:val="18"/>
                <w:szCs w:val="18"/>
              </w:rPr>
              <w:t>Prototypage rapide de structures et de circuits de commande à partir de cartes standard.</w:t>
            </w:r>
          </w:p>
          <w:p w:rsidR="00B43111" w:rsidRPr="008407F0" w:rsidRDefault="00B43111" w:rsidP="00BB7EF1">
            <w:pPr>
              <w:spacing w:after="0" w:line="240" w:lineRule="auto"/>
              <w:rPr>
                <w:sz w:val="18"/>
                <w:szCs w:val="18"/>
              </w:rPr>
            </w:pPr>
          </w:p>
        </w:tc>
        <w:tc>
          <w:tcPr>
            <w:tcW w:w="4111" w:type="dxa"/>
            <w:shd w:val="clear" w:color="auto" w:fill="auto"/>
            <w:vAlign w:val="center"/>
          </w:tcPr>
          <w:p w:rsidR="00967D73" w:rsidRPr="00FD05DB" w:rsidRDefault="00967D73" w:rsidP="00967D73">
            <w:pPr>
              <w:spacing w:after="0" w:line="240" w:lineRule="auto"/>
              <w:rPr>
                <w:sz w:val="18"/>
                <w:szCs w:val="18"/>
              </w:rPr>
            </w:pPr>
            <w:r w:rsidRPr="00FD05DB">
              <w:rPr>
                <w:sz w:val="18"/>
                <w:szCs w:val="18"/>
              </w:rPr>
              <w:t>Réalisation d’un châssis de voiture à l’aide d’une commande numérique</w:t>
            </w:r>
          </w:p>
          <w:p w:rsidR="00DD3CF7" w:rsidRPr="00FD05DB" w:rsidRDefault="00967D73" w:rsidP="00967D73">
            <w:pPr>
              <w:spacing w:after="0" w:line="240" w:lineRule="auto"/>
              <w:rPr>
                <w:sz w:val="18"/>
                <w:szCs w:val="18"/>
              </w:rPr>
            </w:pPr>
            <w:r w:rsidRPr="00FD05DB">
              <w:rPr>
                <w:sz w:val="18"/>
                <w:szCs w:val="18"/>
              </w:rPr>
              <w:t>Réalisation d’une pièce (aileron) avec une imprimante 3D</w:t>
            </w:r>
          </w:p>
        </w:tc>
        <w:tc>
          <w:tcPr>
            <w:tcW w:w="1984" w:type="dxa"/>
            <w:vMerge/>
            <w:shd w:val="clear" w:color="auto" w:fill="auto"/>
            <w:vAlign w:val="center"/>
          </w:tcPr>
          <w:p w:rsidR="00DD3CF7" w:rsidRPr="00BF5D3A" w:rsidRDefault="00DD3CF7" w:rsidP="00DD3CF7">
            <w:pPr>
              <w:spacing w:after="0" w:line="240" w:lineRule="auto"/>
              <w:rPr>
                <w:sz w:val="18"/>
                <w:szCs w:val="18"/>
              </w:rPr>
            </w:pPr>
          </w:p>
        </w:tc>
      </w:tr>
      <w:tr w:rsidR="00D50CCA" w:rsidRPr="000E7983" w:rsidTr="00DE5208">
        <w:trPr>
          <w:trHeight w:val="260"/>
        </w:trPr>
        <w:tc>
          <w:tcPr>
            <w:tcW w:w="959" w:type="dxa"/>
            <w:vMerge w:val="restart"/>
            <w:shd w:val="clear" w:color="auto" w:fill="C5E0B3"/>
            <w:textDirection w:val="btLr"/>
            <w:vAlign w:val="center"/>
          </w:tcPr>
          <w:p w:rsidR="00BB7EF1" w:rsidRPr="00EB2FAA" w:rsidRDefault="00BB7EF1" w:rsidP="00EB2FAA">
            <w:pPr>
              <w:spacing w:after="0" w:line="240" w:lineRule="auto"/>
              <w:ind w:left="113" w:right="113"/>
              <w:jc w:val="center"/>
              <w:rPr>
                <w:caps/>
                <w:sz w:val="32"/>
                <w:szCs w:val="32"/>
              </w:rPr>
            </w:pPr>
            <w:r w:rsidRPr="00EB2FAA">
              <w:rPr>
                <w:caps/>
                <w:sz w:val="32"/>
                <w:szCs w:val="32"/>
              </w:rPr>
              <w:lastRenderedPageBreak/>
              <w:t>LES OT, LES SERVICES ET LES CHANGEMENTS</w:t>
            </w:r>
          </w:p>
          <w:p w:rsidR="0042799E" w:rsidRPr="000E7983" w:rsidRDefault="00BB7EF1" w:rsidP="00EB2FAA">
            <w:pPr>
              <w:spacing w:after="0" w:line="240" w:lineRule="auto"/>
              <w:ind w:left="113" w:right="113"/>
              <w:jc w:val="center"/>
              <w:rPr>
                <w:caps/>
                <w:sz w:val="20"/>
                <w:szCs w:val="20"/>
              </w:rPr>
            </w:pPr>
            <w:r w:rsidRPr="00EB2FAA">
              <w:rPr>
                <w:caps/>
                <w:sz w:val="32"/>
                <w:szCs w:val="32"/>
              </w:rPr>
              <w:t>INDUITS DANS LA SOCIÉTÉ</w:t>
            </w:r>
          </w:p>
        </w:tc>
        <w:tc>
          <w:tcPr>
            <w:tcW w:w="1701" w:type="dxa"/>
            <w:vMerge w:val="restart"/>
            <w:shd w:val="clear" w:color="auto" w:fill="auto"/>
            <w:vAlign w:val="center"/>
          </w:tcPr>
          <w:p w:rsidR="0042799E" w:rsidRPr="000E7983" w:rsidRDefault="0042799E" w:rsidP="001F2553">
            <w:pPr>
              <w:spacing w:after="0" w:line="240" w:lineRule="auto"/>
              <w:rPr>
                <w:sz w:val="20"/>
                <w:szCs w:val="20"/>
              </w:rPr>
            </w:pPr>
            <w:r w:rsidRPr="000E7983">
              <w:rPr>
                <w:sz w:val="20"/>
                <w:szCs w:val="20"/>
              </w:rPr>
              <w:t>Comparer et commenter les évolutions des objets et systèmes</w:t>
            </w:r>
          </w:p>
        </w:tc>
        <w:tc>
          <w:tcPr>
            <w:tcW w:w="3402" w:type="dxa"/>
            <w:shd w:val="clear" w:color="auto" w:fill="auto"/>
            <w:vAlign w:val="center"/>
          </w:tcPr>
          <w:p w:rsidR="0042799E" w:rsidRPr="000E7983" w:rsidRDefault="0042799E" w:rsidP="001F2553">
            <w:pPr>
              <w:spacing w:after="0" w:line="240" w:lineRule="auto"/>
              <w:rPr>
                <w:sz w:val="20"/>
                <w:szCs w:val="20"/>
              </w:rPr>
            </w:pPr>
            <w:r w:rsidRPr="000E7983">
              <w:rPr>
                <w:sz w:val="20"/>
                <w:szCs w:val="20"/>
              </w:rPr>
              <w:t>Regrouper des objets en familles et lignées</w:t>
            </w:r>
          </w:p>
          <w:p w:rsidR="0042799E" w:rsidRPr="000E7983" w:rsidRDefault="0042799E" w:rsidP="001F2553">
            <w:pPr>
              <w:spacing w:after="0" w:line="240" w:lineRule="auto"/>
              <w:rPr>
                <w:sz w:val="20"/>
                <w:szCs w:val="20"/>
              </w:rPr>
            </w:pP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84"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8E6C62" w:rsidRDefault="008E6C62" w:rsidP="00343469">
            <w:pPr>
              <w:pStyle w:val="Textbody"/>
              <w:spacing w:after="0" w:line="240" w:lineRule="auto"/>
              <w:rPr>
                <w:sz w:val="18"/>
                <w:szCs w:val="18"/>
              </w:rPr>
            </w:pPr>
          </w:p>
          <w:p w:rsidR="0042799E" w:rsidRDefault="00725A89" w:rsidP="00343469">
            <w:pPr>
              <w:pStyle w:val="Textbody"/>
              <w:spacing w:after="0" w:line="240" w:lineRule="auto"/>
              <w:rPr>
                <w:sz w:val="18"/>
                <w:szCs w:val="18"/>
              </w:rPr>
            </w:pPr>
            <w:r>
              <w:rPr>
                <w:sz w:val="18"/>
                <w:szCs w:val="18"/>
              </w:rPr>
              <w:t xml:space="preserve">-Evolution des objets, </w:t>
            </w:r>
            <w:r w:rsidR="0042799E" w:rsidRPr="008407F0">
              <w:rPr>
                <w:sz w:val="18"/>
                <w:szCs w:val="18"/>
              </w:rPr>
              <w:t>-Impacts sociétaux et environnementaux</w:t>
            </w:r>
            <w:r w:rsidR="00343469">
              <w:rPr>
                <w:sz w:val="18"/>
                <w:szCs w:val="18"/>
              </w:rPr>
              <w:t>, Cycle de vie. , r</w:t>
            </w:r>
            <w:r w:rsidR="0042799E" w:rsidRPr="008407F0">
              <w:rPr>
                <w:sz w:val="18"/>
                <w:szCs w:val="18"/>
              </w:rPr>
              <w:t>ègles d’un usage raisonné des obj</w:t>
            </w:r>
            <w:r w:rsidR="00DE5208">
              <w:rPr>
                <w:sz w:val="18"/>
                <w:szCs w:val="18"/>
              </w:rPr>
              <w:t>ets</w:t>
            </w:r>
            <w:r w:rsidR="0042799E" w:rsidRPr="008407F0">
              <w:rPr>
                <w:sz w:val="18"/>
                <w:szCs w:val="18"/>
              </w:rPr>
              <w:t xml:space="preserve"> communicants respectant la propriété́ intellectuelle et l’intégrité́ d’autrui.</w:t>
            </w:r>
          </w:p>
          <w:p w:rsidR="008E6C62" w:rsidRPr="008407F0" w:rsidRDefault="008E6C62" w:rsidP="00343469">
            <w:pPr>
              <w:pStyle w:val="Textbody"/>
              <w:spacing w:after="0" w:line="240" w:lineRule="auto"/>
              <w:rPr>
                <w:sz w:val="18"/>
                <w:szCs w:val="18"/>
              </w:rPr>
            </w:pPr>
          </w:p>
        </w:tc>
        <w:tc>
          <w:tcPr>
            <w:tcW w:w="4111" w:type="dxa"/>
            <w:shd w:val="clear" w:color="auto" w:fill="auto"/>
            <w:vAlign w:val="center"/>
          </w:tcPr>
          <w:p w:rsidR="00BB7EF1" w:rsidRPr="00FD05DB" w:rsidRDefault="0042799E" w:rsidP="00E967A7">
            <w:pPr>
              <w:suppressAutoHyphens/>
              <w:autoSpaceDN w:val="0"/>
              <w:snapToGrid w:val="0"/>
              <w:spacing w:after="0" w:line="240" w:lineRule="auto"/>
              <w:ind w:right="-108"/>
              <w:textAlignment w:val="baseline"/>
              <w:rPr>
                <w:sz w:val="18"/>
                <w:szCs w:val="18"/>
              </w:rPr>
            </w:pPr>
            <w:r w:rsidRPr="00FD05DB">
              <w:rPr>
                <w:rFonts w:eastAsia="Arial Unicode MS" w:cs="Calibri"/>
                <w:kern w:val="3"/>
                <w:sz w:val="18"/>
                <w:szCs w:val="18"/>
                <w:lang w:eastAsia="zh-CN"/>
              </w:rPr>
              <w:t xml:space="preserve">- </w:t>
            </w:r>
            <w:r w:rsidR="00E967A7">
              <w:rPr>
                <w:rFonts w:eastAsia="Arial Unicode MS" w:cs="Calibri"/>
                <w:kern w:val="3"/>
                <w:sz w:val="18"/>
                <w:szCs w:val="18"/>
                <w:lang w:eastAsia="zh-CN"/>
              </w:rPr>
              <w:t>En 5</w:t>
            </w:r>
            <w:r w:rsidR="00E967A7" w:rsidRPr="00E967A7">
              <w:rPr>
                <w:rFonts w:eastAsia="Arial Unicode MS" w:cs="Calibri"/>
                <w:kern w:val="3"/>
                <w:sz w:val="18"/>
                <w:szCs w:val="18"/>
                <w:vertAlign w:val="superscript"/>
                <w:lang w:eastAsia="zh-CN"/>
              </w:rPr>
              <w:t>ème</w:t>
            </w:r>
            <w:r w:rsidR="00E967A7">
              <w:rPr>
                <w:sz w:val="18"/>
                <w:szCs w:val="18"/>
              </w:rPr>
              <w:t xml:space="preserve">, à </w:t>
            </w:r>
            <w:r w:rsidR="00E967A7" w:rsidRPr="00B43111">
              <w:rPr>
                <w:sz w:val="18"/>
                <w:szCs w:val="18"/>
              </w:rPr>
              <w:t xml:space="preserve">partir d'un ensemble d'objets répondant à un même besoin (se déplacer dans les airs / se chauffer / s'éclairer) l'élève identifie les objets </w:t>
            </w:r>
            <w:r w:rsidR="00E967A7">
              <w:rPr>
                <w:sz w:val="18"/>
                <w:szCs w:val="18"/>
              </w:rPr>
              <w:t>et les trie par</w:t>
            </w:r>
            <w:r w:rsidR="00E967A7">
              <w:rPr>
                <w:rFonts w:eastAsia="Arial Unicode MS" w:cs="Calibri"/>
                <w:kern w:val="3"/>
                <w:sz w:val="18"/>
                <w:szCs w:val="18"/>
                <w:lang w:eastAsia="zh-CN"/>
              </w:rPr>
              <w:t xml:space="preserve"> grandes familles. En 4</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il </w:t>
            </w:r>
            <w:r w:rsidR="00E967A7" w:rsidRPr="00B43111">
              <w:rPr>
                <w:sz w:val="18"/>
                <w:szCs w:val="18"/>
              </w:rPr>
              <w:t>classe dans l'ordre chronologique les objets d'une même lignée</w:t>
            </w:r>
            <w:r w:rsidR="009F7503">
              <w:rPr>
                <w:sz w:val="18"/>
                <w:szCs w:val="18"/>
              </w:rPr>
              <w:t>.</w:t>
            </w:r>
            <w:r w:rsidR="00E967A7" w:rsidRPr="00B43111">
              <w:rPr>
                <w:sz w:val="18"/>
                <w:szCs w:val="18"/>
              </w:rPr>
              <w:t xml:space="preserve"> </w:t>
            </w:r>
            <w:r w:rsidR="00E967A7">
              <w:rPr>
                <w:rFonts w:eastAsia="Arial Unicode MS" w:cs="Calibri"/>
                <w:kern w:val="3"/>
                <w:sz w:val="18"/>
                <w:szCs w:val="18"/>
                <w:lang w:eastAsia="zh-CN"/>
              </w:rPr>
              <w:t>En 3</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il </w:t>
            </w:r>
            <w:r w:rsidRPr="00FD05DB">
              <w:rPr>
                <w:rFonts w:eastAsia="Arial Unicode MS" w:cs="Calibri"/>
                <w:kern w:val="3"/>
                <w:sz w:val="18"/>
                <w:szCs w:val="18"/>
                <w:lang w:eastAsia="zh-CN"/>
              </w:rPr>
              <w:t>identifie les étapes du cycle de vie d'un ob</w:t>
            </w:r>
            <w:r w:rsidR="008407F0">
              <w:rPr>
                <w:rFonts w:eastAsia="Arial Unicode MS" w:cs="Calibri"/>
                <w:kern w:val="3"/>
                <w:sz w:val="18"/>
                <w:szCs w:val="18"/>
                <w:lang w:eastAsia="zh-CN"/>
              </w:rPr>
              <w:t xml:space="preserve">jet simple </w:t>
            </w:r>
            <w:r w:rsidR="00E967A7">
              <w:rPr>
                <w:rFonts w:eastAsia="Arial Unicode MS" w:cs="Calibri"/>
                <w:kern w:val="3"/>
                <w:sz w:val="18"/>
                <w:szCs w:val="18"/>
                <w:lang w:eastAsia="zh-CN"/>
              </w:rPr>
              <w:t>(3</w:t>
            </w:r>
            <w:r w:rsidR="00E967A7" w:rsidRPr="00E967A7">
              <w:rPr>
                <w:rFonts w:eastAsia="Arial Unicode MS" w:cs="Calibri"/>
                <w:kern w:val="3"/>
                <w:sz w:val="18"/>
                <w:szCs w:val="18"/>
                <w:vertAlign w:val="superscript"/>
                <w:lang w:eastAsia="zh-CN"/>
              </w:rPr>
              <w:t>ème</w:t>
            </w:r>
            <w:r w:rsidR="00E967A7">
              <w:rPr>
                <w:rFonts w:eastAsia="Arial Unicode MS" w:cs="Calibri"/>
                <w:kern w:val="3"/>
                <w:sz w:val="18"/>
                <w:szCs w:val="18"/>
                <w:lang w:eastAsia="zh-CN"/>
              </w:rPr>
              <w:t xml:space="preserve">) </w:t>
            </w:r>
          </w:p>
        </w:tc>
        <w:tc>
          <w:tcPr>
            <w:tcW w:w="1984" w:type="dxa"/>
            <w:vMerge w:val="restart"/>
            <w:shd w:val="clear" w:color="auto" w:fill="auto"/>
            <w:vAlign w:val="center"/>
          </w:tcPr>
          <w:p w:rsidR="0042799E" w:rsidRPr="00BF5D3A" w:rsidRDefault="0042799E" w:rsidP="00BD0B41">
            <w:pPr>
              <w:spacing w:after="0" w:line="240" w:lineRule="auto"/>
              <w:rPr>
                <w:sz w:val="18"/>
                <w:szCs w:val="18"/>
              </w:rPr>
            </w:pPr>
            <w:r w:rsidRPr="00BF5D3A">
              <w:rPr>
                <w:sz w:val="18"/>
                <w:szCs w:val="18"/>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w:t>
            </w:r>
            <w:r w:rsidR="002B36C0" w:rsidRPr="00BF5D3A">
              <w:rPr>
                <w:sz w:val="18"/>
                <w:szCs w:val="18"/>
              </w:rPr>
              <w:t>dû</w:t>
            </w:r>
            <w:r w:rsidRPr="00BF5D3A">
              <w:rPr>
                <w:sz w:val="18"/>
                <w:szCs w:val="18"/>
              </w:rPr>
              <w:t xml:space="preserve"> à chaque individu dans et en dehors de la classe.</w:t>
            </w: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Pr="000E7983" w:rsidRDefault="0042799E" w:rsidP="001F2553">
            <w:pPr>
              <w:spacing w:after="0" w:line="240" w:lineRule="auto"/>
              <w:rPr>
                <w:sz w:val="20"/>
                <w:szCs w:val="20"/>
              </w:rPr>
            </w:pPr>
            <w:r w:rsidRPr="000E7983">
              <w:rPr>
                <w:sz w:val="20"/>
                <w:szCs w:val="20"/>
              </w:rPr>
              <w:t>Relier les évolutions technologiques aux inventions et innovations qui marquent des ruptures dans les solutions techniques.</w:t>
            </w:r>
          </w:p>
        </w:tc>
        <w:tc>
          <w:tcPr>
            <w:tcW w:w="283" w:type="dxa"/>
            <w:vAlign w:val="center"/>
          </w:tcPr>
          <w:p w:rsidR="0042799E" w:rsidRPr="000E7983" w:rsidRDefault="00B43111" w:rsidP="001F2553">
            <w:pPr>
              <w:pStyle w:val="Textbody"/>
              <w:spacing w:after="0" w:line="240" w:lineRule="auto"/>
              <w:rPr>
                <w:sz w:val="20"/>
                <w:szCs w:val="20"/>
              </w:rPr>
            </w:pPr>
            <w:r>
              <w:rPr>
                <w:sz w:val="20"/>
                <w:szCs w:val="20"/>
              </w:rPr>
              <w:t>2</w:t>
            </w:r>
          </w:p>
        </w:tc>
        <w:tc>
          <w:tcPr>
            <w:tcW w:w="284" w:type="dxa"/>
            <w:vAlign w:val="center"/>
          </w:tcPr>
          <w:p w:rsidR="0042799E" w:rsidRPr="000E7983" w:rsidRDefault="00DD3CF7" w:rsidP="001F2553">
            <w:pPr>
              <w:pStyle w:val="Textbody"/>
              <w:spacing w:after="0" w:line="240" w:lineRule="auto"/>
              <w:rPr>
                <w:sz w:val="20"/>
                <w:szCs w:val="20"/>
              </w:rPr>
            </w:pPr>
            <w:r>
              <w:rPr>
                <w:sz w:val="20"/>
                <w:szCs w:val="20"/>
              </w:rPr>
              <w:t>2</w:t>
            </w:r>
          </w:p>
        </w:tc>
        <w:tc>
          <w:tcPr>
            <w:tcW w:w="283" w:type="dxa"/>
            <w:vAlign w:val="center"/>
          </w:tcPr>
          <w:p w:rsidR="0042799E" w:rsidRPr="000E7983" w:rsidRDefault="00DD3CF7" w:rsidP="001F2553">
            <w:pPr>
              <w:pStyle w:val="Textbody"/>
              <w:spacing w:after="0" w:line="240" w:lineRule="auto"/>
              <w:rPr>
                <w:sz w:val="20"/>
                <w:szCs w:val="20"/>
              </w:rPr>
            </w:pPr>
            <w:r>
              <w:rPr>
                <w:sz w:val="20"/>
                <w:szCs w:val="20"/>
              </w:rPr>
              <w:t>3</w:t>
            </w:r>
          </w:p>
        </w:tc>
        <w:tc>
          <w:tcPr>
            <w:tcW w:w="2410" w:type="dxa"/>
            <w:vMerge w:val="restart"/>
            <w:shd w:val="clear" w:color="auto" w:fill="auto"/>
            <w:vAlign w:val="center"/>
          </w:tcPr>
          <w:p w:rsidR="0042799E" w:rsidRPr="008407F0" w:rsidRDefault="0042799E" w:rsidP="001F2553">
            <w:pPr>
              <w:pStyle w:val="Textbody"/>
              <w:spacing w:after="0" w:line="240" w:lineRule="auto"/>
              <w:rPr>
                <w:sz w:val="18"/>
                <w:szCs w:val="18"/>
              </w:rPr>
            </w:pPr>
            <w:r w:rsidRPr="008407F0">
              <w:rPr>
                <w:sz w:val="18"/>
                <w:szCs w:val="18"/>
              </w:rPr>
              <w:t>-Outils numériques de présentation. -Charte graphique.</w:t>
            </w:r>
          </w:p>
          <w:p w:rsidR="0042799E" w:rsidRPr="008407F0" w:rsidRDefault="0042799E" w:rsidP="001F2553">
            <w:pPr>
              <w:spacing w:after="0" w:line="240" w:lineRule="auto"/>
              <w:rPr>
                <w:sz w:val="18"/>
                <w:szCs w:val="18"/>
              </w:rPr>
            </w:pPr>
          </w:p>
        </w:tc>
        <w:tc>
          <w:tcPr>
            <w:tcW w:w="4111" w:type="dxa"/>
            <w:shd w:val="clear" w:color="auto" w:fill="auto"/>
            <w:vAlign w:val="center"/>
          </w:tcPr>
          <w:p w:rsidR="008E6C62" w:rsidRDefault="008E6C62" w:rsidP="008E6C62">
            <w:pPr>
              <w:suppressAutoHyphens/>
              <w:autoSpaceDN w:val="0"/>
              <w:snapToGrid w:val="0"/>
              <w:spacing w:after="0" w:line="240" w:lineRule="auto"/>
              <w:jc w:val="both"/>
              <w:textAlignment w:val="baseline"/>
              <w:rPr>
                <w:rFonts w:eastAsia="Arial Unicode MS" w:cs="Calibri"/>
                <w:kern w:val="3"/>
                <w:sz w:val="18"/>
                <w:szCs w:val="18"/>
                <w:lang w:eastAsia="zh-CN"/>
              </w:rPr>
            </w:pPr>
          </w:p>
          <w:p w:rsidR="0042799E" w:rsidRDefault="00B43111" w:rsidP="008E6C62">
            <w:pPr>
              <w:suppressAutoHyphens/>
              <w:autoSpaceDN w:val="0"/>
              <w:snapToGrid w:val="0"/>
              <w:spacing w:after="0" w:line="240" w:lineRule="auto"/>
              <w:jc w:val="both"/>
              <w:textAlignment w:val="baseline"/>
              <w:rPr>
                <w:rFonts w:eastAsia="Arial Unicode MS" w:cs="Calibri"/>
                <w:kern w:val="3"/>
                <w:sz w:val="18"/>
                <w:szCs w:val="18"/>
                <w:lang w:eastAsia="zh-CN"/>
              </w:rPr>
            </w:pPr>
            <w:r w:rsidRPr="00FD05DB">
              <w:rPr>
                <w:rFonts w:eastAsia="Arial Unicode MS" w:cs="Calibri"/>
                <w:kern w:val="3"/>
                <w:sz w:val="18"/>
                <w:szCs w:val="18"/>
                <w:lang w:eastAsia="zh-CN"/>
              </w:rPr>
              <w:t xml:space="preserve">- </w:t>
            </w:r>
            <w:r w:rsidR="00AB1683">
              <w:rPr>
                <w:rFonts w:eastAsia="Arial Unicode MS" w:cs="Calibri"/>
                <w:kern w:val="3"/>
                <w:sz w:val="18"/>
                <w:szCs w:val="18"/>
                <w:lang w:eastAsia="zh-CN"/>
              </w:rPr>
              <w:t>R</w:t>
            </w:r>
            <w:r w:rsidRPr="00FD05DB">
              <w:rPr>
                <w:rFonts w:eastAsia="Arial Unicode MS" w:cs="Calibri"/>
                <w:kern w:val="3"/>
                <w:sz w:val="18"/>
                <w:szCs w:val="18"/>
                <w:lang w:eastAsia="zh-CN"/>
              </w:rPr>
              <w:t>echerche</w:t>
            </w:r>
            <w:r w:rsidR="00AB1683">
              <w:rPr>
                <w:rFonts w:eastAsia="Arial Unicode MS" w:cs="Calibri"/>
                <w:kern w:val="3"/>
                <w:sz w:val="18"/>
                <w:szCs w:val="18"/>
                <w:lang w:eastAsia="zh-CN"/>
              </w:rPr>
              <w:t>r</w:t>
            </w:r>
            <w:r w:rsidRPr="00FD05DB">
              <w:rPr>
                <w:rFonts w:eastAsia="Arial Unicode MS" w:cs="Calibri"/>
                <w:kern w:val="3"/>
                <w:sz w:val="18"/>
                <w:szCs w:val="18"/>
                <w:lang w:eastAsia="zh-CN"/>
              </w:rPr>
              <w:t xml:space="preserve">  les solutions techniques pour satisfaire une même fonction à des époques différentes ex se chauffer / communiquer (</w:t>
            </w:r>
            <w:r>
              <w:rPr>
                <w:rFonts w:eastAsia="Arial Unicode MS" w:cs="Calibri"/>
                <w:kern w:val="3"/>
                <w:sz w:val="18"/>
                <w:szCs w:val="18"/>
                <w:lang w:eastAsia="zh-CN"/>
              </w:rPr>
              <w:t>5ème</w:t>
            </w:r>
            <w:r w:rsidRPr="00FD05DB">
              <w:rPr>
                <w:rFonts w:eastAsia="Arial Unicode MS" w:cs="Calibri"/>
                <w:kern w:val="3"/>
                <w:sz w:val="18"/>
                <w:szCs w:val="18"/>
                <w:lang w:eastAsia="zh-CN"/>
              </w:rPr>
              <w:t>)</w:t>
            </w:r>
            <w:r w:rsidR="008E6C62">
              <w:rPr>
                <w:rFonts w:eastAsia="Arial Unicode MS" w:cs="Calibri"/>
                <w:kern w:val="3"/>
                <w:sz w:val="18"/>
                <w:szCs w:val="18"/>
                <w:lang w:eastAsia="zh-CN"/>
              </w:rPr>
              <w:t xml:space="preserve"> et i</w:t>
            </w:r>
            <w:r w:rsidRPr="00FD05DB">
              <w:rPr>
                <w:rFonts w:eastAsia="Arial Unicode MS" w:cs="Calibri"/>
                <w:kern w:val="3"/>
                <w:sz w:val="18"/>
                <w:szCs w:val="18"/>
                <w:lang w:eastAsia="zh-CN"/>
              </w:rPr>
              <w:t>dentifie</w:t>
            </w:r>
            <w:r w:rsidR="00AB1683">
              <w:rPr>
                <w:rFonts w:eastAsia="Arial Unicode MS" w:cs="Calibri"/>
                <w:kern w:val="3"/>
                <w:sz w:val="18"/>
                <w:szCs w:val="18"/>
                <w:lang w:eastAsia="zh-CN"/>
              </w:rPr>
              <w:t>r</w:t>
            </w:r>
            <w:r w:rsidRPr="00FD05DB">
              <w:rPr>
                <w:rFonts w:eastAsia="Arial Unicode MS" w:cs="Calibri"/>
                <w:kern w:val="3"/>
                <w:sz w:val="18"/>
                <w:szCs w:val="18"/>
                <w:lang w:eastAsia="zh-CN"/>
              </w:rPr>
              <w:t xml:space="preserve"> les inventions à l'origine de ces solutions techniques (</w:t>
            </w:r>
            <w:r>
              <w:rPr>
                <w:rFonts w:eastAsia="Arial Unicode MS" w:cs="Calibri"/>
                <w:kern w:val="3"/>
                <w:sz w:val="18"/>
                <w:szCs w:val="18"/>
                <w:lang w:eastAsia="zh-CN"/>
              </w:rPr>
              <w:t>5</w:t>
            </w:r>
            <w:r w:rsidRPr="00B43111">
              <w:rPr>
                <w:rFonts w:eastAsia="Arial Unicode MS" w:cs="Calibri"/>
                <w:kern w:val="3"/>
                <w:sz w:val="18"/>
                <w:szCs w:val="18"/>
                <w:vertAlign w:val="superscript"/>
                <w:lang w:eastAsia="zh-CN"/>
              </w:rPr>
              <w:t>ème</w:t>
            </w:r>
            <w:r>
              <w:rPr>
                <w:rFonts w:eastAsia="Arial Unicode MS" w:cs="Calibri"/>
                <w:kern w:val="3"/>
                <w:sz w:val="18"/>
                <w:szCs w:val="18"/>
                <w:lang w:eastAsia="zh-CN"/>
              </w:rPr>
              <w:t>)</w:t>
            </w:r>
            <w:r w:rsidRPr="00FD05DB">
              <w:rPr>
                <w:rFonts w:eastAsia="Arial Unicode MS" w:cs="Calibri"/>
                <w:kern w:val="3"/>
                <w:sz w:val="18"/>
                <w:szCs w:val="18"/>
                <w:lang w:eastAsia="zh-CN"/>
              </w:rPr>
              <w:t>)</w:t>
            </w:r>
          </w:p>
          <w:p w:rsidR="008E6C62" w:rsidRPr="00FD05DB" w:rsidRDefault="008E6C62" w:rsidP="008E6C62">
            <w:pPr>
              <w:suppressAutoHyphens/>
              <w:autoSpaceDN w:val="0"/>
              <w:snapToGrid w:val="0"/>
              <w:spacing w:after="0" w:line="240" w:lineRule="auto"/>
              <w:jc w:val="both"/>
              <w:textAlignment w:val="baseline"/>
              <w:rPr>
                <w:sz w:val="18"/>
                <w:szCs w:val="18"/>
              </w:rPr>
            </w:pP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Pr="000E7983" w:rsidRDefault="0042799E" w:rsidP="006B2D6F">
            <w:pPr>
              <w:spacing w:after="0" w:line="240" w:lineRule="auto"/>
              <w:rPr>
                <w:sz w:val="20"/>
                <w:szCs w:val="20"/>
              </w:rPr>
            </w:pPr>
            <w:r w:rsidRPr="000E7983">
              <w:rPr>
                <w:sz w:val="20"/>
                <w:szCs w:val="20"/>
              </w:rPr>
              <w:t>Comparer et commenter les évolutions des objets en articulant différents points de vue : Fonctionnel, structurel, environnemental, scientifique, social, historique, économique</w:t>
            </w:r>
          </w:p>
        </w:tc>
        <w:tc>
          <w:tcPr>
            <w:tcW w:w="283" w:type="dxa"/>
            <w:vAlign w:val="center"/>
          </w:tcPr>
          <w:p w:rsidR="0042799E" w:rsidRPr="000E7983" w:rsidRDefault="00B43111" w:rsidP="001F2553">
            <w:pPr>
              <w:spacing w:after="0" w:line="240" w:lineRule="auto"/>
              <w:rPr>
                <w:sz w:val="20"/>
                <w:szCs w:val="20"/>
              </w:rPr>
            </w:pPr>
            <w:r>
              <w:rPr>
                <w:sz w:val="20"/>
                <w:szCs w:val="20"/>
              </w:rPr>
              <w:t>2</w:t>
            </w:r>
          </w:p>
        </w:tc>
        <w:tc>
          <w:tcPr>
            <w:tcW w:w="284" w:type="dxa"/>
            <w:vAlign w:val="center"/>
          </w:tcPr>
          <w:p w:rsidR="0042799E" w:rsidRPr="000E7983" w:rsidRDefault="00DD3CF7" w:rsidP="001F2553">
            <w:pPr>
              <w:spacing w:after="0" w:line="240" w:lineRule="auto"/>
              <w:rPr>
                <w:sz w:val="20"/>
                <w:szCs w:val="20"/>
              </w:rPr>
            </w:pPr>
            <w:r>
              <w:rPr>
                <w:sz w:val="20"/>
                <w:szCs w:val="20"/>
              </w:rPr>
              <w:t>2</w:t>
            </w:r>
          </w:p>
        </w:tc>
        <w:tc>
          <w:tcPr>
            <w:tcW w:w="283" w:type="dxa"/>
            <w:vAlign w:val="center"/>
          </w:tcPr>
          <w:p w:rsidR="0042799E" w:rsidRPr="000E7983" w:rsidRDefault="00DD3CF7" w:rsidP="001F2553">
            <w:pPr>
              <w:spacing w:after="0" w:line="240" w:lineRule="auto"/>
              <w:rPr>
                <w:sz w:val="20"/>
                <w:szCs w:val="20"/>
              </w:rPr>
            </w:pPr>
            <w:r>
              <w:rPr>
                <w:sz w:val="20"/>
                <w:szCs w:val="20"/>
              </w:rPr>
              <w:t>3</w:t>
            </w:r>
          </w:p>
        </w:tc>
        <w:tc>
          <w:tcPr>
            <w:tcW w:w="2410" w:type="dxa"/>
            <w:vMerge/>
            <w:shd w:val="clear" w:color="auto" w:fill="auto"/>
            <w:vAlign w:val="center"/>
          </w:tcPr>
          <w:p w:rsidR="0042799E" w:rsidRPr="008407F0" w:rsidRDefault="0042799E" w:rsidP="001F2553">
            <w:pPr>
              <w:spacing w:after="0" w:line="240" w:lineRule="auto"/>
              <w:rPr>
                <w:sz w:val="18"/>
                <w:szCs w:val="18"/>
              </w:rPr>
            </w:pPr>
          </w:p>
        </w:tc>
        <w:tc>
          <w:tcPr>
            <w:tcW w:w="4111" w:type="dxa"/>
            <w:shd w:val="clear" w:color="auto" w:fill="auto"/>
            <w:vAlign w:val="center"/>
          </w:tcPr>
          <w:p w:rsidR="008E6C62" w:rsidRDefault="008E6C62" w:rsidP="00B43111">
            <w:pPr>
              <w:suppressAutoHyphens/>
              <w:autoSpaceDN w:val="0"/>
              <w:snapToGrid w:val="0"/>
              <w:spacing w:after="0" w:line="240" w:lineRule="auto"/>
              <w:jc w:val="both"/>
              <w:textAlignment w:val="baseline"/>
              <w:rPr>
                <w:sz w:val="18"/>
                <w:szCs w:val="18"/>
              </w:rPr>
            </w:pPr>
          </w:p>
          <w:p w:rsidR="00B43111" w:rsidRDefault="00B43111" w:rsidP="00B43111">
            <w:pPr>
              <w:suppressAutoHyphens/>
              <w:autoSpaceDN w:val="0"/>
              <w:snapToGrid w:val="0"/>
              <w:spacing w:after="0" w:line="240" w:lineRule="auto"/>
              <w:jc w:val="both"/>
              <w:textAlignment w:val="baseline"/>
              <w:rPr>
                <w:rFonts w:eastAsia="Arial Unicode MS" w:cs="Calibri"/>
                <w:kern w:val="3"/>
                <w:sz w:val="18"/>
                <w:szCs w:val="18"/>
                <w:lang w:eastAsia="zh-CN"/>
              </w:rPr>
            </w:pPr>
            <w:r w:rsidRPr="00BB7EF1">
              <w:rPr>
                <w:sz w:val="18"/>
                <w:szCs w:val="18"/>
              </w:rPr>
              <w:t>- comparaison d'objets pour communiquer (l’envoi de message et la diffusion d'information) avec la notion de service et de changements induits dans la société.</w:t>
            </w:r>
            <w:r w:rsidRPr="00FD05DB">
              <w:rPr>
                <w:rFonts w:eastAsia="Arial Unicode MS" w:cs="Calibri"/>
                <w:kern w:val="3"/>
                <w:sz w:val="18"/>
                <w:szCs w:val="18"/>
                <w:lang w:eastAsia="zh-CN"/>
              </w:rPr>
              <w:t xml:space="preserve"> </w:t>
            </w:r>
          </w:p>
          <w:p w:rsidR="0042799E" w:rsidRDefault="00B43111" w:rsidP="00DE5208">
            <w:pPr>
              <w:suppressAutoHyphens/>
              <w:autoSpaceDN w:val="0"/>
              <w:snapToGrid w:val="0"/>
              <w:spacing w:after="0" w:line="240" w:lineRule="auto"/>
              <w:jc w:val="both"/>
              <w:textAlignment w:val="baseline"/>
              <w:rPr>
                <w:rFonts w:eastAsia="SimSun" w:cs="Mangal"/>
                <w:kern w:val="3"/>
                <w:sz w:val="18"/>
                <w:szCs w:val="18"/>
                <w:lang w:eastAsia="zh-CN" w:bidi="hi-IN"/>
              </w:rPr>
            </w:pPr>
            <w:r w:rsidRPr="00FD05DB">
              <w:rPr>
                <w:rFonts w:eastAsia="Arial Unicode MS" w:cs="Calibri"/>
                <w:kern w:val="3"/>
                <w:sz w:val="18"/>
                <w:szCs w:val="18"/>
                <w:lang w:eastAsia="zh-CN"/>
              </w:rPr>
              <w:t>- compar</w:t>
            </w:r>
            <w:r w:rsidR="00DE5208">
              <w:rPr>
                <w:rFonts w:eastAsia="Arial Unicode MS" w:cs="Calibri"/>
                <w:kern w:val="3"/>
                <w:sz w:val="18"/>
                <w:szCs w:val="18"/>
                <w:lang w:eastAsia="zh-CN"/>
              </w:rPr>
              <w:t>aison du</w:t>
            </w:r>
            <w:r w:rsidRPr="00FD05DB">
              <w:rPr>
                <w:rFonts w:eastAsia="Arial Unicode MS" w:cs="Calibri"/>
                <w:kern w:val="3"/>
                <w:sz w:val="18"/>
                <w:szCs w:val="18"/>
                <w:lang w:eastAsia="zh-CN"/>
              </w:rPr>
              <w:t xml:space="preserve"> cycle de vie d'objets répondant au même besoin ex Concorde/airbus A380 (</w:t>
            </w:r>
            <w:r>
              <w:rPr>
                <w:rFonts w:eastAsia="Arial Unicode MS" w:cs="Calibri"/>
                <w:kern w:val="3"/>
                <w:sz w:val="18"/>
                <w:szCs w:val="18"/>
                <w:lang w:eastAsia="zh-CN"/>
              </w:rPr>
              <w:t>5</w:t>
            </w:r>
            <w:r w:rsidRPr="00B43111">
              <w:rPr>
                <w:rFonts w:eastAsia="Arial Unicode MS" w:cs="Calibri"/>
                <w:kern w:val="3"/>
                <w:sz w:val="18"/>
                <w:szCs w:val="18"/>
                <w:vertAlign w:val="superscript"/>
                <w:lang w:eastAsia="zh-CN"/>
              </w:rPr>
              <w:t>ème</w:t>
            </w:r>
            <w:r>
              <w:rPr>
                <w:rFonts w:eastAsia="Arial Unicode MS" w:cs="Calibri"/>
                <w:kern w:val="3"/>
                <w:sz w:val="18"/>
                <w:szCs w:val="18"/>
                <w:lang w:eastAsia="zh-CN"/>
              </w:rPr>
              <w:t>, 4</w:t>
            </w:r>
            <w:r w:rsidRPr="00B43111">
              <w:rPr>
                <w:rFonts w:eastAsia="Arial Unicode MS" w:cs="Calibri"/>
                <w:kern w:val="3"/>
                <w:sz w:val="18"/>
                <w:szCs w:val="18"/>
                <w:vertAlign w:val="superscript"/>
                <w:lang w:eastAsia="zh-CN"/>
              </w:rPr>
              <w:t>ème</w:t>
            </w:r>
            <w:r>
              <w:rPr>
                <w:rFonts w:eastAsia="Arial Unicode MS" w:cs="Calibri"/>
                <w:kern w:val="3"/>
                <w:sz w:val="18"/>
                <w:szCs w:val="18"/>
                <w:lang w:eastAsia="zh-CN"/>
              </w:rPr>
              <w:t>)</w:t>
            </w:r>
            <w:r w:rsidRPr="00FD05DB">
              <w:rPr>
                <w:rFonts w:eastAsia="Arial Unicode MS" w:cs="Calibri"/>
                <w:kern w:val="3"/>
                <w:sz w:val="18"/>
                <w:szCs w:val="18"/>
                <w:lang w:eastAsia="zh-CN"/>
              </w:rPr>
              <w:t xml:space="preserve"> et met en perspective les phases du cycle de vie avec les évènements économiques et sociaux d'une époque (</w:t>
            </w:r>
            <w:r>
              <w:rPr>
                <w:rFonts w:eastAsia="Arial Unicode MS" w:cs="Calibri"/>
                <w:kern w:val="3"/>
                <w:sz w:val="18"/>
                <w:szCs w:val="18"/>
                <w:lang w:eastAsia="zh-CN"/>
              </w:rPr>
              <w:t>4</w:t>
            </w:r>
            <w:r w:rsidRPr="00B43111">
              <w:rPr>
                <w:rFonts w:eastAsia="Arial Unicode MS" w:cs="Calibri"/>
                <w:kern w:val="3"/>
                <w:sz w:val="18"/>
                <w:szCs w:val="18"/>
                <w:vertAlign w:val="superscript"/>
                <w:lang w:eastAsia="zh-CN"/>
              </w:rPr>
              <w:t>ème</w:t>
            </w:r>
            <w:r w:rsidRPr="00FD05DB">
              <w:rPr>
                <w:rFonts w:eastAsia="Arial Unicode MS" w:cs="Calibri"/>
                <w:kern w:val="3"/>
                <w:sz w:val="18"/>
                <w:szCs w:val="18"/>
                <w:lang w:eastAsia="zh-CN"/>
              </w:rPr>
              <w:t>).</w:t>
            </w:r>
            <w:r w:rsidR="00DE5208">
              <w:rPr>
                <w:rFonts w:eastAsia="Arial Unicode MS" w:cs="Calibri"/>
                <w:kern w:val="3"/>
                <w:sz w:val="18"/>
                <w:szCs w:val="18"/>
                <w:lang w:eastAsia="zh-CN"/>
              </w:rPr>
              <w:t xml:space="preserve"> </w:t>
            </w:r>
            <w:r w:rsidR="00DE5208">
              <w:rPr>
                <w:rFonts w:eastAsia="SimSun" w:cs="Mangal"/>
                <w:kern w:val="3"/>
                <w:sz w:val="18"/>
                <w:szCs w:val="18"/>
                <w:lang w:eastAsia="zh-CN" w:bidi="hi-IN"/>
              </w:rPr>
              <w:t>Comparaison</w:t>
            </w:r>
            <w:r w:rsidRPr="00FD05DB">
              <w:rPr>
                <w:rFonts w:eastAsia="SimSun" w:cs="Mangal"/>
                <w:kern w:val="3"/>
                <w:sz w:val="18"/>
                <w:szCs w:val="18"/>
                <w:lang w:eastAsia="zh-CN" w:bidi="hi-IN"/>
              </w:rPr>
              <w:t xml:space="preserve"> </w:t>
            </w:r>
            <w:r w:rsidR="00DE5208">
              <w:rPr>
                <w:rFonts w:eastAsia="SimSun" w:cs="Mangal"/>
                <w:kern w:val="3"/>
                <w:sz w:val="18"/>
                <w:szCs w:val="18"/>
                <w:lang w:eastAsia="zh-CN" w:bidi="hi-IN"/>
              </w:rPr>
              <w:t>de</w:t>
            </w:r>
            <w:r w:rsidRPr="00FD05DB">
              <w:rPr>
                <w:rFonts w:eastAsia="SimSun" w:cs="Mangal"/>
                <w:kern w:val="3"/>
                <w:sz w:val="18"/>
                <w:szCs w:val="18"/>
                <w:lang w:eastAsia="zh-CN" w:bidi="hi-IN"/>
              </w:rPr>
              <w:t xml:space="preserve"> solutions en fonction de différents critères (impact sur l'environnement,</w:t>
            </w:r>
            <w:r>
              <w:rPr>
                <w:rFonts w:eastAsia="SimSun" w:cs="Mangal"/>
                <w:kern w:val="3"/>
                <w:sz w:val="18"/>
                <w:szCs w:val="18"/>
                <w:lang w:eastAsia="zh-CN" w:bidi="hi-IN"/>
              </w:rPr>
              <w:t xml:space="preserve"> impact sur la santé, coût …) (4</w:t>
            </w:r>
            <w:r w:rsidRPr="00B43111">
              <w:rPr>
                <w:rFonts w:eastAsia="SimSun" w:cs="Mangal"/>
                <w:kern w:val="3"/>
                <w:sz w:val="18"/>
                <w:szCs w:val="18"/>
                <w:vertAlign w:val="superscript"/>
                <w:lang w:eastAsia="zh-CN" w:bidi="hi-IN"/>
              </w:rPr>
              <w:t>ème</w:t>
            </w:r>
            <w:r>
              <w:rPr>
                <w:rFonts w:eastAsia="SimSun" w:cs="Mangal"/>
                <w:kern w:val="3"/>
                <w:sz w:val="18"/>
                <w:szCs w:val="18"/>
                <w:lang w:eastAsia="zh-CN" w:bidi="hi-IN"/>
              </w:rPr>
              <w:t>, 3</w:t>
            </w:r>
            <w:r w:rsidRPr="00B43111">
              <w:rPr>
                <w:rFonts w:eastAsia="SimSun" w:cs="Mangal"/>
                <w:kern w:val="3"/>
                <w:sz w:val="18"/>
                <w:szCs w:val="18"/>
                <w:vertAlign w:val="superscript"/>
                <w:lang w:eastAsia="zh-CN" w:bidi="hi-IN"/>
              </w:rPr>
              <w:t>ème</w:t>
            </w:r>
            <w:r>
              <w:rPr>
                <w:rFonts w:eastAsia="SimSun" w:cs="Mangal"/>
                <w:kern w:val="3"/>
                <w:sz w:val="18"/>
                <w:szCs w:val="18"/>
                <w:lang w:eastAsia="zh-CN" w:bidi="hi-IN"/>
              </w:rPr>
              <w:t>)</w:t>
            </w:r>
          </w:p>
          <w:p w:rsidR="008E6C62" w:rsidRPr="00FD05DB" w:rsidRDefault="008E6C62" w:rsidP="00DE5208">
            <w:pPr>
              <w:suppressAutoHyphens/>
              <w:autoSpaceDN w:val="0"/>
              <w:snapToGrid w:val="0"/>
              <w:spacing w:after="0" w:line="240" w:lineRule="auto"/>
              <w:jc w:val="both"/>
              <w:textAlignment w:val="baseline"/>
              <w:rPr>
                <w:sz w:val="18"/>
                <w:szCs w:val="18"/>
              </w:rPr>
            </w:pP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42799E" w:rsidRPr="000E7983" w:rsidRDefault="0042799E" w:rsidP="00EB2FAA">
            <w:pPr>
              <w:spacing w:after="0" w:line="240" w:lineRule="auto"/>
              <w:ind w:left="113" w:right="113"/>
              <w:rPr>
                <w:caps/>
                <w:sz w:val="20"/>
                <w:szCs w:val="20"/>
              </w:rPr>
            </w:pPr>
          </w:p>
        </w:tc>
        <w:tc>
          <w:tcPr>
            <w:tcW w:w="1701" w:type="dxa"/>
            <w:vMerge/>
            <w:shd w:val="clear" w:color="auto" w:fill="auto"/>
            <w:vAlign w:val="center"/>
          </w:tcPr>
          <w:p w:rsidR="0042799E" w:rsidRPr="000E7983" w:rsidRDefault="0042799E" w:rsidP="001F2553">
            <w:pPr>
              <w:spacing w:after="0" w:line="240" w:lineRule="auto"/>
              <w:rPr>
                <w:sz w:val="20"/>
                <w:szCs w:val="20"/>
              </w:rPr>
            </w:pPr>
          </w:p>
        </w:tc>
        <w:tc>
          <w:tcPr>
            <w:tcW w:w="3402" w:type="dxa"/>
            <w:shd w:val="clear" w:color="auto" w:fill="auto"/>
            <w:vAlign w:val="center"/>
          </w:tcPr>
          <w:p w:rsidR="0042799E" w:rsidRDefault="0042799E" w:rsidP="006B2D6F">
            <w:pPr>
              <w:spacing w:after="0" w:line="240" w:lineRule="auto"/>
              <w:rPr>
                <w:sz w:val="20"/>
                <w:szCs w:val="20"/>
              </w:rPr>
            </w:pPr>
            <w:r w:rsidRPr="000E7983">
              <w:rPr>
                <w:sz w:val="20"/>
                <w:szCs w:val="20"/>
              </w:rPr>
              <w:t>Elaborer un document qui synthétise ces comparaisons et commentaires</w:t>
            </w:r>
          </w:p>
          <w:p w:rsidR="008E6C62" w:rsidRPr="000E7983" w:rsidRDefault="008E6C62" w:rsidP="006B2D6F">
            <w:pPr>
              <w:spacing w:after="0" w:line="240" w:lineRule="auto"/>
              <w:rPr>
                <w:sz w:val="20"/>
                <w:szCs w:val="20"/>
              </w:rPr>
            </w:pPr>
          </w:p>
        </w:tc>
        <w:tc>
          <w:tcPr>
            <w:tcW w:w="283" w:type="dxa"/>
            <w:vAlign w:val="center"/>
          </w:tcPr>
          <w:p w:rsidR="0042799E" w:rsidRPr="000E7983" w:rsidRDefault="00DD3CF7" w:rsidP="001F2553">
            <w:pPr>
              <w:spacing w:after="0" w:line="240" w:lineRule="auto"/>
              <w:rPr>
                <w:sz w:val="20"/>
                <w:szCs w:val="20"/>
              </w:rPr>
            </w:pPr>
            <w:r>
              <w:rPr>
                <w:sz w:val="20"/>
                <w:szCs w:val="20"/>
              </w:rPr>
              <w:t>2</w:t>
            </w:r>
          </w:p>
        </w:tc>
        <w:tc>
          <w:tcPr>
            <w:tcW w:w="284" w:type="dxa"/>
            <w:vAlign w:val="center"/>
          </w:tcPr>
          <w:p w:rsidR="0042799E" w:rsidRPr="000E7983" w:rsidRDefault="00DD3CF7" w:rsidP="001F2553">
            <w:pPr>
              <w:spacing w:after="0" w:line="240" w:lineRule="auto"/>
              <w:rPr>
                <w:sz w:val="20"/>
                <w:szCs w:val="20"/>
              </w:rPr>
            </w:pPr>
            <w:r>
              <w:rPr>
                <w:sz w:val="20"/>
                <w:szCs w:val="20"/>
              </w:rPr>
              <w:t>3</w:t>
            </w:r>
          </w:p>
        </w:tc>
        <w:tc>
          <w:tcPr>
            <w:tcW w:w="283" w:type="dxa"/>
            <w:vAlign w:val="center"/>
          </w:tcPr>
          <w:p w:rsidR="0042799E" w:rsidRPr="000E7983" w:rsidRDefault="00DD3CF7" w:rsidP="001F2553">
            <w:pPr>
              <w:spacing w:after="0" w:line="240" w:lineRule="auto"/>
              <w:rPr>
                <w:sz w:val="20"/>
                <w:szCs w:val="20"/>
              </w:rPr>
            </w:pPr>
            <w:r>
              <w:rPr>
                <w:sz w:val="20"/>
                <w:szCs w:val="20"/>
              </w:rPr>
              <w:t>4</w:t>
            </w:r>
          </w:p>
        </w:tc>
        <w:tc>
          <w:tcPr>
            <w:tcW w:w="2410" w:type="dxa"/>
            <w:vMerge/>
            <w:shd w:val="clear" w:color="auto" w:fill="auto"/>
            <w:vAlign w:val="center"/>
          </w:tcPr>
          <w:p w:rsidR="0042799E" w:rsidRPr="008407F0" w:rsidRDefault="0042799E" w:rsidP="001F2553">
            <w:pPr>
              <w:spacing w:after="0" w:line="240" w:lineRule="auto"/>
              <w:rPr>
                <w:sz w:val="18"/>
                <w:szCs w:val="18"/>
              </w:rPr>
            </w:pPr>
          </w:p>
        </w:tc>
        <w:tc>
          <w:tcPr>
            <w:tcW w:w="4111" w:type="dxa"/>
            <w:shd w:val="clear" w:color="auto" w:fill="auto"/>
            <w:vAlign w:val="center"/>
          </w:tcPr>
          <w:p w:rsidR="0042799E" w:rsidRPr="00FD05DB" w:rsidRDefault="00B43111" w:rsidP="001F2553">
            <w:pPr>
              <w:spacing w:after="0" w:line="240" w:lineRule="auto"/>
              <w:rPr>
                <w:sz w:val="18"/>
                <w:szCs w:val="18"/>
              </w:rPr>
            </w:pPr>
            <w:r>
              <w:rPr>
                <w:sz w:val="18"/>
                <w:szCs w:val="18"/>
              </w:rPr>
              <w:t>Toute synthèse</w:t>
            </w:r>
          </w:p>
        </w:tc>
        <w:tc>
          <w:tcPr>
            <w:tcW w:w="1984" w:type="dxa"/>
            <w:vMerge/>
            <w:shd w:val="clear" w:color="auto" w:fill="auto"/>
            <w:vAlign w:val="center"/>
          </w:tcPr>
          <w:p w:rsidR="0042799E" w:rsidRPr="00BF5D3A" w:rsidRDefault="0042799E" w:rsidP="001F2553">
            <w:pPr>
              <w:spacing w:after="0" w:line="240" w:lineRule="auto"/>
              <w:rPr>
                <w:sz w:val="18"/>
                <w:szCs w:val="18"/>
              </w:rPr>
            </w:pPr>
          </w:p>
        </w:tc>
      </w:tr>
      <w:tr w:rsidR="00D50CCA" w:rsidRPr="000E7983" w:rsidTr="00DE5208">
        <w:trPr>
          <w:trHeight w:val="260"/>
        </w:trPr>
        <w:tc>
          <w:tcPr>
            <w:tcW w:w="959" w:type="dxa"/>
            <w:vMerge/>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vMerge w:val="restart"/>
            <w:shd w:val="clear" w:color="auto" w:fill="auto"/>
            <w:vAlign w:val="center"/>
          </w:tcPr>
          <w:p w:rsidR="000E7983" w:rsidRPr="000E7983" w:rsidRDefault="000E7983" w:rsidP="001F2553">
            <w:pPr>
              <w:spacing w:after="0" w:line="240" w:lineRule="auto"/>
              <w:rPr>
                <w:sz w:val="20"/>
                <w:szCs w:val="20"/>
              </w:rPr>
            </w:pPr>
            <w:r w:rsidRPr="000E7983">
              <w:rPr>
                <w:sz w:val="20"/>
                <w:szCs w:val="20"/>
              </w:rPr>
              <w:t>Exprimer sa pensée à l’aide d’outils de description adaptés</w:t>
            </w:r>
          </w:p>
          <w:p w:rsidR="000E7983" w:rsidRPr="000E7983" w:rsidRDefault="000E7983" w:rsidP="001F2553">
            <w:pPr>
              <w:spacing w:after="0" w:line="240" w:lineRule="auto"/>
              <w:rPr>
                <w:sz w:val="20"/>
                <w:szCs w:val="20"/>
              </w:rPr>
            </w:pPr>
          </w:p>
        </w:tc>
        <w:tc>
          <w:tcPr>
            <w:tcW w:w="3402" w:type="dxa"/>
            <w:shd w:val="clear" w:color="auto" w:fill="auto"/>
            <w:vAlign w:val="center"/>
          </w:tcPr>
          <w:p w:rsidR="000E7983" w:rsidRPr="000E7983" w:rsidRDefault="000E7983" w:rsidP="006B2D6F">
            <w:pPr>
              <w:spacing w:after="0" w:line="240" w:lineRule="auto"/>
              <w:rPr>
                <w:sz w:val="20"/>
                <w:szCs w:val="20"/>
              </w:rPr>
            </w:pPr>
            <w:r w:rsidRPr="000E7983">
              <w:rPr>
                <w:sz w:val="20"/>
                <w:szCs w:val="20"/>
              </w:rPr>
              <w:t>Exprimer sa pensée à l'aide d'outils de description adaptés : croquis, schémas, graphes, diagrammes, tableaux</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1</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-Croquis à main levée</w:t>
            </w:r>
          </w:p>
          <w:p w:rsidR="000E7983" w:rsidRPr="008407F0" w:rsidRDefault="000E7983" w:rsidP="001F2553">
            <w:pPr>
              <w:pStyle w:val="Textbody"/>
              <w:spacing w:after="0" w:line="240" w:lineRule="auto"/>
              <w:rPr>
                <w:sz w:val="18"/>
                <w:szCs w:val="18"/>
              </w:rPr>
            </w:pPr>
            <w:r w:rsidRPr="008407F0">
              <w:rPr>
                <w:sz w:val="18"/>
                <w:szCs w:val="18"/>
              </w:rPr>
              <w:t>-Différents schémas</w:t>
            </w:r>
          </w:p>
          <w:p w:rsidR="000E7983" w:rsidRPr="008407F0" w:rsidRDefault="000E7983" w:rsidP="001F2553">
            <w:pPr>
              <w:spacing w:after="0" w:line="240" w:lineRule="auto"/>
              <w:rPr>
                <w:sz w:val="18"/>
                <w:szCs w:val="18"/>
              </w:rPr>
            </w:pPr>
            <w:r w:rsidRPr="008407F0">
              <w:rPr>
                <w:sz w:val="18"/>
                <w:szCs w:val="18"/>
              </w:rPr>
              <w:t>-Carte heuristique -Notion d’algorithme</w:t>
            </w:r>
          </w:p>
        </w:tc>
        <w:tc>
          <w:tcPr>
            <w:tcW w:w="4111" w:type="dxa"/>
            <w:shd w:val="clear" w:color="auto" w:fill="auto"/>
            <w:vAlign w:val="center"/>
          </w:tcPr>
          <w:p w:rsidR="008E6C62" w:rsidRDefault="008E6C62" w:rsidP="00BF5D3A">
            <w:pPr>
              <w:suppressAutoHyphens/>
              <w:autoSpaceDN w:val="0"/>
              <w:snapToGrid w:val="0"/>
              <w:spacing w:after="0" w:line="240" w:lineRule="auto"/>
              <w:jc w:val="both"/>
              <w:textAlignment w:val="baseline"/>
              <w:rPr>
                <w:rFonts w:eastAsia="Arial Unicode MS" w:cs="Calibri"/>
                <w:kern w:val="3"/>
                <w:sz w:val="18"/>
                <w:szCs w:val="18"/>
                <w:lang w:eastAsia="zh-CN"/>
              </w:rPr>
            </w:pPr>
          </w:p>
          <w:p w:rsidR="0042799E" w:rsidRPr="00FD05DB" w:rsidRDefault="0042799E" w:rsidP="00BF5D3A">
            <w:pPr>
              <w:suppressAutoHyphens/>
              <w:autoSpaceDN w:val="0"/>
              <w:snapToGrid w:val="0"/>
              <w:spacing w:after="0" w:line="240" w:lineRule="auto"/>
              <w:jc w:val="both"/>
              <w:textAlignment w:val="baseline"/>
              <w:rPr>
                <w:rFonts w:eastAsia="Arial Unicode MS" w:cs="Calibri"/>
                <w:kern w:val="3"/>
                <w:sz w:val="18"/>
                <w:szCs w:val="18"/>
                <w:lang w:eastAsia="zh-CN"/>
              </w:rPr>
            </w:pPr>
            <w:r w:rsidRPr="00FD05DB">
              <w:rPr>
                <w:rFonts w:eastAsia="Arial Unicode MS" w:cs="Calibri"/>
                <w:kern w:val="3"/>
                <w:sz w:val="18"/>
                <w:szCs w:val="18"/>
                <w:lang w:eastAsia="zh-CN"/>
              </w:rPr>
              <w:t>- L'élève réalise un tableau et/ou un  graphique présentant l'impact sur l'environnement d'une technologie ex : évolution des moyens de chauffage / évolution de la motorisation des voitures et émissions de C02 (</w:t>
            </w:r>
            <w:r w:rsidR="00F16C68">
              <w:rPr>
                <w:rFonts w:eastAsia="Arial Unicode MS" w:cs="Calibri"/>
                <w:kern w:val="3"/>
                <w:sz w:val="18"/>
                <w:szCs w:val="18"/>
                <w:lang w:eastAsia="zh-CN"/>
              </w:rPr>
              <w:t>4</w:t>
            </w:r>
            <w:r w:rsidR="00F16C68" w:rsidRPr="00F16C68">
              <w:rPr>
                <w:rFonts w:eastAsia="Arial Unicode MS" w:cs="Calibri"/>
                <w:kern w:val="3"/>
                <w:sz w:val="18"/>
                <w:szCs w:val="18"/>
                <w:vertAlign w:val="superscript"/>
                <w:lang w:eastAsia="zh-CN"/>
              </w:rPr>
              <w:t>ème</w:t>
            </w:r>
            <w:r w:rsidR="00F16C68">
              <w:rPr>
                <w:rFonts w:eastAsia="Arial Unicode MS" w:cs="Calibri"/>
                <w:kern w:val="3"/>
                <w:sz w:val="18"/>
                <w:szCs w:val="18"/>
                <w:lang w:eastAsia="zh-CN"/>
              </w:rPr>
              <w:t>, 3</w:t>
            </w:r>
            <w:r w:rsidR="00F16C68" w:rsidRPr="00F16C68">
              <w:rPr>
                <w:rFonts w:eastAsia="Arial Unicode MS" w:cs="Calibri"/>
                <w:kern w:val="3"/>
                <w:sz w:val="18"/>
                <w:szCs w:val="18"/>
                <w:vertAlign w:val="superscript"/>
                <w:lang w:eastAsia="zh-CN"/>
              </w:rPr>
              <w:t>ème</w:t>
            </w:r>
            <w:r w:rsidR="00F16C68">
              <w:rPr>
                <w:rFonts w:eastAsia="Arial Unicode MS" w:cs="Calibri"/>
                <w:kern w:val="3"/>
                <w:sz w:val="18"/>
                <w:szCs w:val="18"/>
                <w:lang w:eastAsia="zh-CN"/>
              </w:rPr>
              <w:t>)</w:t>
            </w:r>
            <w:r w:rsidRPr="00FD05DB">
              <w:rPr>
                <w:rFonts w:eastAsia="Arial Unicode MS" w:cs="Calibri"/>
                <w:kern w:val="3"/>
                <w:sz w:val="18"/>
                <w:szCs w:val="18"/>
                <w:lang w:eastAsia="zh-CN"/>
              </w:rPr>
              <w:t>)</w:t>
            </w:r>
          </w:p>
          <w:p w:rsidR="0042799E" w:rsidRPr="00FD05DB" w:rsidRDefault="0042799E" w:rsidP="00BF5D3A">
            <w:pPr>
              <w:suppressAutoHyphens/>
              <w:autoSpaceDN w:val="0"/>
              <w:snapToGrid w:val="0"/>
              <w:spacing w:after="0" w:line="240" w:lineRule="auto"/>
              <w:jc w:val="both"/>
              <w:textAlignment w:val="baseline"/>
              <w:rPr>
                <w:rFonts w:eastAsia="Arial Unicode MS" w:cs="Calibri"/>
                <w:kern w:val="3"/>
                <w:sz w:val="18"/>
                <w:szCs w:val="18"/>
                <w:lang w:eastAsia="zh-CN"/>
              </w:rPr>
            </w:pPr>
            <w:r w:rsidRPr="00FD05DB">
              <w:rPr>
                <w:rFonts w:eastAsia="Arial Unicode MS" w:cs="Calibri"/>
                <w:kern w:val="3"/>
                <w:sz w:val="18"/>
                <w:szCs w:val="18"/>
                <w:lang w:eastAsia="zh-CN"/>
              </w:rPr>
              <w:t>- un document de synthèse multimédia (diaporama, blog, etc...) en vue d'un exposé.</w:t>
            </w:r>
          </w:p>
          <w:p w:rsidR="0042799E" w:rsidRPr="00FD05DB" w:rsidRDefault="0042799E" w:rsidP="00BF5D3A">
            <w:pPr>
              <w:suppressAutoHyphens/>
              <w:autoSpaceDN w:val="0"/>
              <w:snapToGrid w:val="0"/>
              <w:spacing w:after="0" w:line="240" w:lineRule="auto"/>
              <w:jc w:val="both"/>
              <w:textAlignment w:val="baseline"/>
              <w:rPr>
                <w:rFonts w:eastAsia="Arial Unicode MS" w:cs="Calibri"/>
                <w:kern w:val="3"/>
                <w:sz w:val="18"/>
                <w:szCs w:val="18"/>
                <w:lang w:eastAsia="zh-CN"/>
              </w:rPr>
            </w:pPr>
            <w:r w:rsidRPr="00FD05DB">
              <w:rPr>
                <w:rFonts w:eastAsia="Arial Unicode MS" w:cs="Calibri"/>
                <w:kern w:val="3"/>
                <w:sz w:val="18"/>
                <w:szCs w:val="18"/>
                <w:lang w:eastAsia="zh-CN"/>
              </w:rPr>
              <w:t xml:space="preserve">- </w:t>
            </w:r>
            <w:r w:rsidR="00664D83">
              <w:rPr>
                <w:rFonts w:eastAsia="Arial Unicode MS" w:cs="Calibri"/>
                <w:kern w:val="3"/>
                <w:sz w:val="18"/>
                <w:szCs w:val="18"/>
                <w:lang w:eastAsia="zh-CN"/>
              </w:rPr>
              <w:t>Une présentation</w:t>
            </w:r>
            <w:r w:rsidRPr="00FD05DB">
              <w:rPr>
                <w:rFonts w:eastAsia="Arial Unicode MS" w:cs="Calibri"/>
                <w:kern w:val="3"/>
                <w:sz w:val="18"/>
                <w:szCs w:val="18"/>
                <w:lang w:eastAsia="zh-CN"/>
              </w:rPr>
              <w:t xml:space="preserve"> sous forme d'un </w:t>
            </w:r>
            <w:r w:rsidR="002B36C0" w:rsidRPr="00FD05DB">
              <w:rPr>
                <w:rFonts w:eastAsia="Arial Unicode MS" w:cs="Calibri"/>
                <w:kern w:val="3"/>
                <w:sz w:val="18"/>
                <w:szCs w:val="18"/>
                <w:lang w:eastAsia="zh-CN"/>
              </w:rPr>
              <w:t>algorithme</w:t>
            </w:r>
            <w:r w:rsidR="00664D83">
              <w:rPr>
                <w:rFonts w:eastAsia="Arial Unicode MS" w:cs="Calibri"/>
                <w:kern w:val="3"/>
                <w:sz w:val="18"/>
                <w:szCs w:val="18"/>
                <w:lang w:eastAsia="zh-CN"/>
              </w:rPr>
              <w:t xml:space="preserve"> d</w:t>
            </w:r>
            <w:r w:rsidRPr="00FD05DB">
              <w:rPr>
                <w:rFonts w:eastAsia="Arial Unicode MS" w:cs="Calibri"/>
                <w:kern w:val="3"/>
                <w:sz w:val="18"/>
                <w:szCs w:val="18"/>
                <w:lang w:eastAsia="zh-CN"/>
              </w:rPr>
              <w:t xml:space="preserve">es conditions réelles ou imaginées de la disparition d'un objet ex baladeur MP3/4, </w:t>
            </w:r>
            <w:r w:rsidR="002B36C0" w:rsidRPr="00FD05DB">
              <w:rPr>
                <w:rFonts w:eastAsia="Arial Unicode MS" w:cs="Calibri"/>
                <w:kern w:val="3"/>
                <w:sz w:val="18"/>
                <w:szCs w:val="18"/>
                <w:lang w:eastAsia="zh-CN"/>
              </w:rPr>
              <w:t>CD-Rom</w:t>
            </w:r>
            <w:r w:rsidRPr="00FD05DB">
              <w:rPr>
                <w:rFonts w:eastAsia="Arial Unicode MS" w:cs="Calibri"/>
                <w:kern w:val="3"/>
                <w:sz w:val="18"/>
                <w:szCs w:val="18"/>
                <w:lang w:eastAsia="zh-CN"/>
              </w:rPr>
              <w:t xml:space="preserve"> (</w:t>
            </w:r>
            <w:r w:rsidR="00F16C68">
              <w:rPr>
                <w:rFonts w:eastAsia="Arial Unicode MS" w:cs="Calibri"/>
                <w:kern w:val="3"/>
                <w:sz w:val="18"/>
                <w:szCs w:val="18"/>
                <w:lang w:eastAsia="zh-CN"/>
              </w:rPr>
              <w:t>3ème</w:t>
            </w:r>
            <w:r w:rsidRPr="00FD05DB">
              <w:rPr>
                <w:rFonts w:eastAsia="Arial Unicode MS" w:cs="Calibri"/>
                <w:kern w:val="3"/>
                <w:sz w:val="18"/>
                <w:szCs w:val="18"/>
                <w:lang w:eastAsia="zh-CN"/>
              </w:rPr>
              <w:t>)</w:t>
            </w:r>
          </w:p>
          <w:p w:rsidR="0042799E" w:rsidRPr="00FD05DB" w:rsidRDefault="0042799E" w:rsidP="00BF5D3A">
            <w:pPr>
              <w:suppressAutoHyphens/>
              <w:autoSpaceDN w:val="0"/>
              <w:snapToGrid w:val="0"/>
              <w:spacing w:after="0" w:line="240" w:lineRule="auto"/>
              <w:jc w:val="both"/>
              <w:textAlignment w:val="baseline"/>
              <w:rPr>
                <w:rFonts w:eastAsia="Arial Unicode MS" w:cs="Calibri"/>
                <w:kern w:val="3"/>
                <w:sz w:val="18"/>
                <w:szCs w:val="18"/>
                <w:lang w:eastAsia="zh-CN"/>
              </w:rPr>
            </w:pPr>
            <w:r w:rsidRPr="00FD05DB">
              <w:rPr>
                <w:rFonts w:eastAsia="Arial Unicode MS" w:cs="Calibri"/>
                <w:kern w:val="3"/>
                <w:sz w:val="18"/>
                <w:szCs w:val="18"/>
                <w:lang w:eastAsia="zh-CN"/>
              </w:rPr>
              <w:t xml:space="preserve">- </w:t>
            </w:r>
            <w:r w:rsidR="00664D83">
              <w:rPr>
                <w:rFonts w:eastAsia="Arial Unicode MS" w:cs="Calibri"/>
                <w:kern w:val="3"/>
                <w:sz w:val="18"/>
                <w:szCs w:val="18"/>
                <w:lang w:eastAsia="zh-CN"/>
              </w:rPr>
              <w:t>Présentation</w:t>
            </w:r>
            <w:r w:rsidRPr="00FD05DB">
              <w:rPr>
                <w:rFonts w:eastAsia="Arial Unicode MS" w:cs="Calibri"/>
                <w:kern w:val="3"/>
                <w:sz w:val="18"/>
                <w:szCs w:val="18"/>
                <w:lang w:eastAsia="zh-CN"/>
              </w:rPr>
              <w:t xml:space="preserve"> à l'aide d'un croquis et/ou schéma </w:t>
            </w:r>
            <w:r w:rsidR="00664D83">
              <w:rPr>
                <w:rFonts w:eastAsia="Arial Unicode MS" w:cs="Calibri"/>
                <w:kern w:val="3"/>
                <w:sz w:val="18"/>
                <w:szCs w:val="18"/>
                <w:lang w:eastAsia="zh-CN"/>
              </w:rPr>
              <w:t>d’</w:t>
            </w:r>
            <w:r w:rsidRPr="00FD05DB">
              <w:rPr>
                <w:rFonts w:eastAsia="Arial Unicode MS" w:cs="Calibri"/>
                <w:kern w:val="3"/>
                <w:sz w:val="18"/>
                <w:szCs w:val="18"/>
                <w:lang w:eastAsia="zh-CN"/>
              </w:rPr>
              <w:t>une évolution possible de l'objet en fonction des contraintes é</w:t>
            </w:r>
            <w:r w:rsidR="00664D83">
              <w:rPr>
                <w:rFonts w:eastAsia="Arial Unicode MS" w:cs="Calibri"/>
                <w:kern w:val="3"/>
                <w:sz w:val="18"/>
                <w:szCs w:val="18"/>
                <w:lang w:eastAsia="zh-CN"/>
              </w:rPr>
              <w:t>conomiques ou environnementales.</w:t>
            </w:r>
          </w:p>
          <w:p w:rsidR="0042799E" w:rsidRPr="00FD05DB" w:rsidRDefault="0042799E" w:rsidP="0042799E">
            <w:pPr>
              <w:suppressAutoHyphens/>
              <w:autoSpaceDN w:val="0"/>
              <w:snapToGrid w:val="0"/>
              <w:spacing w:after="0" w:line="240" w:lineRule="auto"/>
              <w:textAlignment w:val="baseline"/>
              <w:rPr>
                <w:rFonts w:eastAsia="Arial Unicode MS" w:cs="Calibri"/>
                <w:kern w:val="3"/>
                <w:sz w:val="18"/>
                <w:szCs w:val="18"/>
                <w:lang w:eastAsia="zh-CN"/>
              </w:rPr>
            </w:pPr>
            <w:r w:rsidRPr="00FD05DB">
              <w:rPr>
                <w:rFonts w:eastAsia="Arial Unicode MS" w:cs="Calibri"/>
                <w:kern w:val="3"/>
                <w:sz w:val="18"/>
                <w:szCs w:val="18"/>
                <w:lang w:eastAsia="zh-CN"/>
              </w:rPr>
              <w:lastRenderedPageBreak/>
              <w:t xml:space="preserve">- </w:t>
            </w:r>
            <w:r w:rsidR="00664D83">
              <w:rPr>
                <w:rFonts w:eastAsia="Arial Unicode MS" w:cs="Calibri"/>
                <w:kern w:val="3"/>
                <w:sz w:val="18"/>
                <w:szCs w:val="18"/>
                <w:lang w:eastAsia="zh-CN"/>
              </w:rPr>
              <w:t>C</w:t>
            </w:r>
            <w:r w:rsidRPr="00FD05DB">
              <w:rPr>
                <w:rFonts w:eastAsia="Arial Unicode MS" w:cs="Calibri"/>
                <w:kern w:val="3"/>
                <w:sz w:val="18"/>
                <w:szCs w:val="18"/>
                <w:lang w:eastAsia="zh-CN"/>
              </w:rPr>
              <w:t xml:space="preserve">arte heuristique pour montrer les </w:t>
            </w:r>
            <w:r w:rsidR="002B36C0" w:rsidRPr="00FD05DB">
              <w:rPr>
                <w:rFonts w:eastAsia="Arial Unicode MS" w:cs="Calibri"/>
                <w:kern w:val="3"/>
                <w:sz w:val="18"/>
                <w:szCs w:val="18"/>
                <w:lang w:eastAsia="zh-CN"/>
              </w:rPr>
              <w:t>interactions</w:t>
            </w:r>
            <w:r w:rsidRPr="00FD05DB">
              <w:rPr>
                <w:rFonts w:eastAsia="Arial Unicode MS" w:cs="Calibri"/>
                <w:kern w:val="3"/>
                <w:sz w:val="18"/>
                <w:szCs w:val="18"/>
                <w:lang w:eastAsia="zh-CN"/>
              </w:rPr>
              <w:t xml:space="preserve"> des avancées technologiques entre différentes familles d'objets.</w:t>
            </w:r>
            <w:r w:rsidR="00664D83">
              <w:rPr>
                <w:rFonts w:eastAsia="Arial Unicode MS" w:cs="Calibri"/>
                <w:kern w:val="3"/>
                <w:sz w:val="18"/>
                <w:szCs w:val="18"/>
                <w:lang w:eastAsia="zh-CN"/>
              </w:rPr>
              <w:t xml:space="preserve">  </w:t>
            </w:r>
            <w:r w:rsidRPr="00FD05DB">
              <w:rPr>
                <w:rFonts w:eastAsia="Arial Unicode MS" w:cs="Calibri"/>
                <w:kern w:val="3"/>
                <w:sz w:val="18"/>
                <w:szCs w:val="18"/>
                <w:lang w:eastAsia="zh-CN"/>
              </w:rPr>
              <w:t xml:space="preserve">Ex : le développement des </w:t>
            </w:r>
            <w:r w:rsidR="002B36C0" w:rsidRPr="00FD05DB">
              <w:rPr>
                <w:rFonts w:eastAsia="Arial Unicode MS" w:cs="Calibri"/>
                <w:kern w:val="3"/>
                <w:sz w:val="18"/>
                <w:szCs w:val="18"/>
                <w:lang w:eastAsia="zh-CN"/>
              </w:rPr>
              <w:t>fusées</w:t>
            </w:r>
            <w:r w:rsidRPr="00FD05DB">
              <w:rPr>
                <w:rFonts w:eastAsia="Arial Unicode MS" w:cs="Calibri"/>
                <w:kern w:val="3"/>
                <w:sz w:val="18"/>
                <w:szCs w:val="18"/>
                <w:lang w:eastAsia="zh-CN"/>
              </w:rPr>
              <w:t xml:space="preserve"> permet de lancer des satellites de communication qui permettent le développement de la télévision par satellites etc.…..(niveau 4)</w:t>
            </w:r>
          </w:p>
          <w:p w:rsidR="000E7983" w:rsidRDefault="0042799E" w:rsidP="00664D83">
            <w:pPr>
              <w:spacing w:after="0" w:line="240" w:lineRule="auto"/>
              <w:rPr>
                <w:rFonts w:eastAsia="SimSun" w:cs="Mangal"/>
                <w:kern w:val="3"/>
                <w:sz w:val="18"/>
                <w:szCs w:val="18"/>
                <w:lang w:eastAsia="zh-CN" w:bidi="hi-IN"/>
              </w:rPr>
            </w:pPr>
            <w:r w:rsidRPr="00FD05DB">
              <w:rPr>
                <w:rFonts w:eastAsia="SimSun" w:cs="Mangal"/>
                <w:kern w:val="3"/>
                <w:sz w:val="18"/>
                <w:szCs w:val="18"/>
                <w:lang w:eastAsia="zh-CN" w:bidi="hi-IN"/>
              </w:rPr>
              <w:t>-</w:t>
            </w:r>
            <w:r w:rsidR="00664D83">
              <w:rPr>
                <w:rFonts w:eastAsia="SimSun" w:cs="Mangal"/>
                <w:kern w:val="3"/>
                <w:sz w:val="18"/>
                <w:szCs w:val="18"/>
                <w:lang w:eastAsia="zh-CN" w:bidi="hi-IN"/>
              </w:rPr>
              <w:t>C</w:t>
            </w:r>
            <w:r w:rsidRPr="00FD05DB">
              <w:rPr>
                <w:rFonts w:eastAsia="SimSun" w:cs="Mangal"/>
                <w:kern w:val="3"/>
                <w:sz w:val="18"/>
                <w:szCs w:val="18"/>
                <w:lang w:eastAsia="zh-CN" w:bidi="hi-IN"/>
              </w:rPr>
              <w:t>arte heuristique pour montrer les conséquences sociales et juridiques de l'évolution des objets connectés ex voiture connectée / coût de l'assurance/ respect de la vie privée (niveau 4)</w:t>
            </w:r>
          </w:p>
          <w:p w:rsidR="008E6C62" w:rsidRPr="00FD05DB" w:rsidRDefault="008E6C62" w:rsidP="00664D83">
            <w:pPr>
              <w:spacing w:after="0" w:line="240" w:lineRule="auto"/>
              <w:rPr>
                <w:sz w:val="18"/>
                <w:szCs w:val="18"/>
              </w:rPr>
            </w:pP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54"/>
        </w:trPr>
        <w:tc>
          <w:tcPr>
            <w:tcW w:w="959" w:type="dxa"/>
            <w:vMerge/>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vMerge/>
            <w:shd w:val="clear" w:color="auto" w:fill="auto"/>
            <w:vAlign w:val="center"/>
          </w:tcPr>
          <w:p w:rsidR="000E7983" w:rsidRPr="000E7983" w:rsidRDefault="000E7983" w:rsidP="001F2553">
            <w:pPr>
              <w:spacing w:after="0" w:line="240" w:lineRule="auto"/>
              <w:rPr>
                <w:sz w:val="20"/>
                <w:szCs w:val="20"/>
              </w:rPr>
            </w:pPr>
          </w:p>
        </w:tc>
        <w:tc>
          <w:tcPr>
            <w:tcW w:w="3402" w:type="dxa"/>
            <w:shd w:val="clear" w:color="auto" w:fill="auto"/>
            <w:vAlign w:val="center"/>
          </w:tcPr>
          <w:p w:rsidR="008E6C62" w:rsidRDefault="008E6C62" w:rsidP="006B2D6F">
            <w:pPr>
              <w:spacing w:after="0" w:line="240" w:lineRule="auto"/>
              <w:rPr>
                <w:sz w:val="20"/>
                <w:szCs w:val="20"/>
              </w:rPr>
            </w:pPr>
          </w:p>
          <w:p w:rsidR="000E7983" w:rsidRDefault="000E7983" w:rsidP="006B2D6F">
            <w:pPr>
              <w:spacing w:after="0" w:line="240" w:lineRule="auto"/>
              <w:rPr>
                <w:sz w:val="20"/>
                <w:szCs w:val="20"/>
              </w:rPr>
            </w:pPr>
            <w:r w:rsidRPr="000E7983">
              <w:rPr>
                <w:sz w:val="20"/>
                <w:szCs w:val="20"/>
              </w:rPr>
              <w:t>Lire, utiliser et produire, à l'aide d'outils de représentation numérique, des choix de solutions sous forme de dessins ou de schémas</w:t>
            </w:r>
          </w:p>
          <w:p w:rsidR="008E6C62" w:rsidRPr="000E7983" w:rsidRDefault="008E6C62" w:rsidP="006B2D6F">
            <w:pPr>
              <w:spacing w:after="0" w:line="240" w:lineRule="auto"/>
              <w:rPr>
                <w:sz w:val="20"/>
                <w:szCs w:val="20"/>
              </w:rPr>
            </w:pP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4" w:type="dxa"/>
            <w:vAlign w:val="center"/>
          </w:tcPr>
          <w:p w:rsidR="000E7983" w:rsidRPr="000E7983" w:rsidRDefault="00DD3CF7" w:rsidP="001F2553">
            <w:pPr>
              <w:pStyle w:val="Textbody"/>
              <w:spacing w:after="0" w:line="240" w:lineRule="auto"/>
              <w:rPr>
                <w:sz w:val="20"/>
                <w:szCs w:val="20"/>
              </w:rPr>
            </w:pPr>
            <w:r>
              <w:rPr>
                <w:sz w:val="20"/>
                <w:szCs w:val="20"/>
              </w:rPr>
              <w:t>3</w:t>
            </w:r>
          </w:p>
        </w:tc>
        <w:tc>
          <w:tcPr>
            <w:tcW w:w="283" w:type="dxa"/>
            <w:vAlign w:val="center"/>
          </w:tcPr>
          <w:p w:rsidR="000E7983" w:rsidRPr="000E7983" w:rsidRDefault="00DD3CF7" w:rsidP="001F2553">
            <w:pPr>
              <w:pStyle w:val="Textbody"/>
              <w:spacing w:after="0" w:line="240" w:lineRule="auto"/>
              <w:rPr>
                <w:sz w:val="20"/>
                <w:szCs w:val="20"/>
              </w:rPr>
            </w:pPr>
            <w:r>
              <w:rPr>
                <w:sz w:val="20"/>
                <w:szCs w:val="20"/>
              </w:rPr>
              <w:t>4</w:t>
            </w:r>
          </w:p>
        </w:tc>
        <w:tc>
          <w:tcPr>
            <w:tcW w:w="2410" w:type="dxa"/>
            <w:shd w:val="clear" w:color="auto" w:fill="auto"/>
            <w:vAlign w:val="center"/>
          </w:tcPr>
          <w:p w:rsidR="000E7983" w:rsidRPr="008407F0" w:rsidRDefault="000E7983" w:rsidP="001F2553">
            <w:pPr>
              <w:pStyle w:val="Textbody"/>
              <w:spacing w:after="0" w:line="240" w:lineRule="auto"/>
              <w:rPr>
                <w:sz w:val="18"/>
                <w:szCs w:val="18"/>
              </w:rPr>
            </w:pPr>
            <w:r w:rsidRPr="008407F0">
              <w:rPr>
                <w:sz w:val="18"/>
                <w:szCs w:val="18"/>
              </w:rPr>
              <w:t>Outils numériques de description des objets techniques.</w:t>
            </w:r>
          </w:p>
          <w:p w:rsidR="000E7983" w:rsidRPr="008407F0" w:rsidRDefault="000E7983" w:rsidP="001F2553">
            <w:pPr>
              <w:spacing w:after="0" w:line="240" w:lineRule="auto"/>
              <w:rPr>
                <w:sz w:val="18"/>
                <w:szCs w:val="18"/>
              </w:rPr>
            </w:pPr>
          </w:p>
        </w:tc>
        <w:tc>
          <w:tcPr>
            <w:tcW w:w="4111" w:type="dxa"/>
            <w:shd w:val="clear" w:color="auto" w:fill="auto"/>
            <w:vAlign w:val="center"/>
          </w:tcPr>
          <w:p w:rsidR="000E7983" w:rsidRPr="00FD05DB" w:rsidRDefault="00BF5D3A" w:rsidP="001F2553">
            <w:pPr>
              <w:spacing w:after="0" w:line="240" w:lineRule="auto"/>
              <w:rPr>
                <w:sz w:val="18"/>
                <w:szCs w:val="18"/>
              </w:rPr>
            </w:pPr>
            <w:r w:rsidRPr="00FD05DB">
              <w:rPr>
                <w:sz w:val="18"/>
                <w:szCs w:val="18"/>
              </w:rPr>
              <w:t>Différents types de graphiques fonctionnels, représentations, maquette numériques,…</w:t>
            </w:r>
          </w:p>
        </w:tc>
        <w:tc>
          <w:tcPr>
            <w:tcW w:w="1984" w:type="dxa"/>
            <w:vMerge/>
            <w:shd w:val="clear" w:color="auto" w:fill="auto"/>
            <w:vAlign w:val="center"/>
          </w:tcPr>
          <w:p w:rsidR="000E7983" w:rsidRPr="00BF5D3A" w:rsidRDefault="000E7983" w:rsidP="001F2553">
            <w:pPr>
              <w:spacing w:after="0" w:line="240" w:lineRule="auto"/>
              <w:rPr>
                <w:sz w:val="18"/>
                <w:szCs w:val="18"/>
              </w:rPr>
            </w:pPr>
          </w:p>
        </w:tc>
      </w:tr>
      <w:tr w:rsidR="00D50CCA" w:rsidRPr="000E7983" w:rsidTr="00DE5208">
        <w:trPr>
          <w:trHeight w:val="359"/>
        </w:trPr>
        <w:tc>
          <w:tcPr>
            <w:tcW w:w="959" w:type="dxa"/>
            <w:vMerge/>
            <w:tcBorders>
              <w:bottom w:val="single" w:sz="4" w:space="0" w:color="auto"/>
            </w:tcBorders>
            <w:shd w:val="clear" w:color="auto" w:fill="C5E0B3"/>
            <w:textDirection w:val="btLr"/>
            <w:vAlign w:val="center"/>
          </w:tcPr>
          <w:p w:rsidR="000E7983" w:rsidRPr="000E7983" w:rsidRDefault="000E7983" w:rsidP="00EB2FAA">
            <w:pPr>
              <w:spacing w:after="0" w:line="240" w:lineRule="auto"/>
              <w:ind w:left="113" w:right="113"/>
              <w:rPr>
                <w:caps/>
                <w:sz w:val="20"/>
                <w:szCs w:val="20"/>
              </w:rPr>
            </w:pPr>
          </w:p>
        </w:tc>
        <w:tc>
          <w:tcPr>
            <w:tcW w:w="1701" w:type="dxa"/>
            <w:tcBorders>
              <w:bottom w:val="single" w:sz="4" w:space="0" w:color="auto"/>
            </w:tcBorders>
            <w:shd w:val="clear" w:color="auto" w:fill="auto"/>
            <w:vAlign w:val="center"/>
          </w:tcPr>
          <w:p w:rsidR="002B27BE" w:rsidRPr="000E7983" w:rsidRDefault="000E7983" w:rsidP="002B27BE">
            <w:pPr>
              <w:spacing w:after="0" w:line="240" w:lineRule="auto"/>
              <w:ind w:right="-108"/>
              <w:rPr>
                <w:sz w:val="20"/>
                <w:szCs w:val="20"/>
              </w:rPr>
            </w:pPr>
            <w:r w:rsidRPr="000E7983">
              <w:rPr>
                <w:sz w:val="20"/>
                <w:szCs w:val="20"/>
              </w:rPr>
              <w:t>Développer les bonnes pratiques de l'usage des outils communicants</w:t>
            </w:r>
          </w:p>
        </w:tc>
        <w:tc>
          <w:tcPr>
            <w:tcW w:w="3402" w:type="dxa"/>
            <w:tcBorders>
              <w:bottom w:val="single" w:sz="4" w:space="0" w:color="auto"/>
            </w:tcBorders>
            <w:shd w:val="clear" w:color="auto" w:fill="auto"/>
            <w:vAlign w:val="center"/>
          </w:tcPr>
          <w:p w:rsidR="000E7983" w:rsidRPr="000E7983" w:rsidRDefault="000E7983" w:rsidP="001F2553">
            <w:pPr>
              <w:spacing w:after="0" w:line="240" w:lineRule="auto"/>
              <w:rPr>
                <w:sz w:val="20"/>
                <w:szCs w:val="20"/>
              </w:rPr>
            </w:pPr>
          </w:p>
        </w:tc>
        <w:tc>
          <w:tcPr>
            <w:tcW w:w="283"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3</w:t>
            </w:r>
          </w:p>
        </w:tc>
        <w:tc>
          <w:tcPr>
            <w:tcW w:w="284"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4</w:t>
            </w:r>
          </w:p>
        </w:tc>
        <w:tc>
          <w:tcPr>
            <w:tcW w:w="283" w:type="dxa"/>
            <w:tcBorders>
              <w:bottom w:val="single" w:sz="4" w:space="0" w:color="auto"/>
            </w:tcBorders>
            <w:vAlign w:val="center"/>
          </w:tcPr>
          <w:p w:rsidR="000E7983" w:rsidRPr="000E7983" w:rsidRDefault="00DD3CF7" w:rsidP="001F2553">
            <w:pPr>
              <w:spacing w:after="0" w:line="240" w:lineRule="auto"/>
              <w:rPr>
                <w:sz w:val="20"/>
                <w:szCs w:val="20"/>
              </w:rPr>
            </w:pPr>
            <w:r>
              <w:rPr>
                <w:sz w:val="20"/>
                <w:szCs w:val="20"/>
              </w:rPr>
              <w:t>4</w:t>
            </w:r>
          </w:p>
        </w:tc>
        <w:tc>
          <w:tcPr>
            <w:tcW w:w="2410" w:type="dxa"/>
            <w:tcBorders>
              <w:bottom w:val="single" w:sz="4" w:space="0" w:color="auto"/>
            </w:tcBorders>
            <w:shd w:val="clear" w:color="auto" w:fill="auto"/>
            <w:vAlign w:val="center"/>
          </w:tcPr>
          <w:p w:rsidR="000E7983" w:rsidRPr="008407F0" w:rsidRDefault="000E7983" w:rsidP="001F2553">
            <w:pPr>
              <w:spacing w:after="0" w:line="240" w:lineRule="auto"/>
              <w:rPr>
                <w:sz w:val="18"/>
                <w:szCs w:val="18"/>
              </w:rPr>
            </w:pPr>
          </w:p>
        </w:tc>
        <w:tc>
          <w:tcPr>
            <w:tcW w:w="4111" w:type="dxa"/>
            <w:tcBorders>
              <w:bottom w:val="single" w:sz="4" w:space="0" w:color="auto"/>
            </w:tcBorders>
            <w:shd w:val="clear" w:color="auto" w:fill="auto"/>
            <w:vAlign w:val="center"/>
          </w:tcPr>
          <w:p w:rsidR="000E7983" w:rsidRPr="00FD05DB" w:rsidRDefault="00BF5D3A" w:rsidP="00BB7EF1">
            <w:pPr>
              <w:spacing w:after="0" w:line="240" w:lineRule="auto"/>
              <w:rPr>
                <w:sz w:val="18"/>
                <w:szCs w:val="18"/>
              </w:rPr>
            </w:pPr>
            <w:r w:rsidRPr="00FD05DB">
              <w:rPr>
                <w:sz w:val="18"/>
                <w:szCs w:val="18"/>
              </w:rPr>
              <w:t>Chartes, netiquette,</w:t>
            </w:r>
            <w:r w:rsidR="00BB7EF1">
              <w:t xml:space="preserve"> </w:t>
            </w:r>
            <w:r w:rsidR="00BB7EF1" w:rsidRPr="00BB7EF1">
              <w:rPr>
                <w:sz w:val="18"/>
                <w:szCs w:val="18"/>
              </w:rPr>
              <w:t>droits d'utilisation et les risques  ainsi que la diffusion d'un document, ….</w:t>
            </w:r>
          </w:p>
        </w:tc>
        <w:tc>
          <w:tcPr>
            <w:tcW w:w="1984" w:type="dxa"/>
            <w:vMerge/>
            <w:tcBorders>
              <w:bottom w:val="single" w:sz="4" w:space="0" w:color="auto"/>
            </w:tcBorders>
            <w:shd w:val="clear" w:color="auto" w:fill="auto"/>
            <w:vAlign w:val="center"/>
          </w:tcPr>
          <w:p w:rsidR="000E7983" w:rsidRPr="00BF5D3A" w:rsidRDefault="000E7983" w:rsidP="001F2553">
            <w:pPr>
              <w:spacing w:after="0" w:line="240" w:lineRule="auto"/>
              <w:rPr>
                <w:sz w:val="18"/>
                <w:szCs w:val="18"/>
              </w:rPr>
            </w:pPr>
          </w:p>
        </w:tc>
      </w:tr>
    </w:tbl>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p w:rsidR="00DE5208" w:rsidRDefault="00DE5208"/>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3686"/>
        <w:gridCol w:w="283"/>
        <w:gridCol w:w="284"/>
        <w:gridCol w:w="283"/>
        <w:gridCol w:w="2268"/>
        <w:gridCol w:w="4111"/>
        <w:gridCol w:w="1984"/>
      </w:tblGrid>
      <w:tr w:rsidR="00E824C4" w:rsidRPr="000E7983" w:rsidTr="00DE5208">
        <w:trPr>
          <w:trHeight w:val="260"/>
        </w:trPr>
        <w:tc>
          <w:tcPr>
            <w:tcW w:w="959" w:type="dxa"/>
            <w:vMerge w:val="restart"/>
            <w:shd w:val="clear" w:color="auto" w:fill="808080"/>
            <w:textDirection w:val="btLr"/>
            <w:vAlign w:val="center"/>
          </w:tcPr>
          <w:p w:rsidR="00E824C4" w:rsidRPr="00EB2FAA" w:rsidRDefault="00E824C4" w:rsidP="00EB2FAA">
            <w:pPr>
              <w:spacing w:after="0" w:line="240" w:lineRule="auto"/>
              <w:ind w:left="113" w:right="113"/>
              <w:jc w:val="center"/>
              <w:rPr>
                <w:caps/>
                <w:sz w:val="32"/>
                <w:szCs w:val="32"/>
              </w:rPr>
            </w:pPr>
            <w:r w:rsidRPr="00EB2FAA">
              <w:rPr>
                <w:caps/>
                <w:sz w:val="32"/>
                <w:szCs w:val="32"/>
              </w:rPr>
              <w:lastRenderedPageBreak/>
              <w:t>Modèlisation et simulation des O.T.</w:t>
            </w:r>
          </w:p>
        </w:tc>
        <w:tc>
          <w:tcPr>
            <w:tcW w:w="1559" w:type="dxa"/>
            <w:vMerge w:val="restart"/>
            <w:shd w:val="clear" w:color="auto" w:fill="auto"/>
            <w:vAlign w:val="center"/>
          </w:tcPr>
          <w:p w:rsidR="00E824C4" w:rsidRPr="000E7983" w:rsidRDefault="00E824C4" w:rsidP="001F2553">
            <w:pPr>
              <w:spacing w:after="0" w:line="240" w:lineRule="auto"/>
              <w:rPr>
                <w:sz w:val="20"/>
                <w:szCs w:val="20"/>
              </w:rPr>
            </w:pPr>
            <w:r w:rsidRPr="000E7983">
              <w:rPr>
                <w:sz w:val="20"/>
                <w:szCs w:val="20"/>
              </w:rPr>
              <w:t>Analyser le fonctionnement et la structure d’un objet</w:t>
            </w: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Respecter une procédure de travail garantissant un résultat en respectant les règles de sécurité et d’utilisation des outils mis à disposition.</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-Procédures, protocoles</w:t>
            </w:r>
          </w:p>
          <w:p w:rsidR="00E824C4" w:rsidRPr="008407F0" w:rsidRDefault="00E824C4" w:rsidP="001F2553">
            <w:pPr>
              <w:pStyle w:val="Textbody"/>
              <w:spacing w:after="0" w:line="240" w:lineRule="auto"/>
              <w:rPr>
                <w:sz w:val="18"/>
                <w:szCs w:val="18"/>
              </w:rPr>
            </w:pPr>
            <w:r w:rsidRPr="008407F0">
              <w:rPr>
                <w:sz w:val="18"/>
                <w:szCs w:val="18"/>
              </w:rPr>
              <w:t>-Ergonomie</w:t>
            </w:r>
          </w:p>
          <w:p w:rsidR="00E824C4" w:rsidRPr="008407F0" w:rsidRDefault="00E824C4" w:rsidP="001F2553">
            <w:pPr>
              <w:spacing w:after="0" w:line="240" w:lineRule="auto"/>
              <w:rPr>
                <w:sz w:val="18"/>
                <w:szCs w:val="18"/>
              </w:rPr>
            </w:pPr>
          </w:p>
        </w:tc>
        <w:tc>
          <w:tcPr>
            <w:tcW w:w="4111" w:type="dxa"/>
            <w:shd w:val="clear" w:color="auto" w:fill="auto"/>
            <w:vAlign w:val="center"/>
          </w:tcPr>
          <w:p w:rsidR="00E824C4" w:rsidRPr="00FD05DB" w:rsidRDefault="00E824C4" w:rsidP="00802851">
            <w:pPr>
              <w:spacing w:after="0" w:line="240" w:lineRule="auto"/>
              <w:rPr>
                <w:sz w:val="18"/>
                <w:szCs w:val="18"/>
              </w:rPr>
            </w:pPr>
            <w:r w:rsidRPr="00FD05DB">
              <w:rPr>
                <w:sz w:val="18"/>
                <w:szCs w:val="18"/>
              </w:rPr>
              <w:t xml:space="preserve">- Utilisation </w:t>
            </w:r>
            <w:r>
              <w:rPr>
                <w:sz w:val="18"/>
                <w:szCs w:val="18"/>
              </w:rPr>
              <w:t>d’une plieuse, cisaille, thermo plieuse, thermo formeuse (5</w:t>
            </w:r>
            <w:r w:rsidRPr="00FD4B69">
              <w:rPr>
                <w:sz w:val="18"/>
                <w:szCs w:val="18"/>
                <w:vertAlign w:val="superscript"/>
              </w:rPr>
              <w:t>ème</w:t>
            </w:r>
            <w:r>
              <w:rPr>
                <w:sz w:val="18"/>
                <w:szCs w:val="18"/>
              </w:rPr>
              <w:t xml:space="preserve">), </w:t>
            </w:r>
            <w:r w:rsidRPr="00FD05DB">
              <w:rPr>
                <w:sz w:val="18"/>
                <w:szCs w:val="18"/>
              </w:rPr>
              <w:t xml:space="preserve">d’une CN </w:t>
            </w:r>
            <w:r>
              <w:rPr>
                <w:sz w:val="18"/>
                <w:szCs w:val="18"/>
              </w:rPr>
              <w:t>(4</w:t>
            </w:r>
            <w:r w:rsidRPr="009F7503">
              <w:rPr>
                <w:sz w:val="18"/>
                <w:szCs w:val="18"/>
                <w:vertAlign w:val="superscript"/>
              </w:rPr>
              <w:t>ème</w:t>
            </w:r>
            <w:r>
              <w:rPr>
                <w:sz w:val="18"/>
                <w:szCs w:val="18"/>
              </w:rPr>
              <w:t xml:space="preserve">) </w:t>
            </w:r>
            <w:r w:rsidRPr="00FD05DB">
              <w:rPr>
                <w:sz w:val="18"/>
                <w:szCs w:val="18"/>
              </w:rPr>
              <w:t>ou imprimante 3D</w:t>
            </w:r>
            <w:r>
              <w:rPr>
                <w:sz w:val="18"/>
                <w:szCs w:val="18"/>
              </w:rPr>
              <w:t xml:space="preserve"> (3</w:t>
            </w:r>
            <w:r w:rsidRPr="00FD4B69">
              <w:rPr>
                <w:sz w:val="18"/>
                <w:szCs w:val="18"/>
                <w:vertAlign w:val="superscript"/>
              </w:rPr>
              <w:t>ème</w:t>
            </w:r>
            <w:r>
              <w:rPr>
                <w:sz w:val="18"/>
                <w:szCs w:val="18"/>
              </w:rPr>
              <w:t>)</w:t>
            </w:r>
            <w:r w:rsidRPr="00FD05DB">
              <w:rPr>
                <w:sz w:val="18"/>
                <w:szCs w:val="18"/>
              </w:rPr>
              <w:t xml:space="preserve"> pour réaliser une pièce liée </w:t>
            </w:r>
            <w:r>
              <w:rPr>
                <w:sz w:val="18"/>
                <w:szCs w:val="18"/>
              </w:rPr>
              <w:t>à une réalisation.</w:t>
            </w:r>
          </w:p>
        </w:tc>
        <w:tc>
          <w:tcPr>
            <w:tcW w:w="1984" w:type="dxa"/>
            <w:vMerge w:val="restart"/>
            <w:shd w:val="clear" w:color="auto" w:fill="auto"/>
            <w:vAlign w:val="center"/>
          </w:tcPr>
          <w:p w:rsidR="00E824C4" w:rsidRPr="002B27BE" w:rsidRDefault="00E824C4" w:rsidP="001F2553">
            <w:pPr>
              <w:spacing w:after="0" w:line="240" w:lineRule="auto"/>
              <w:rPr>
                <w:sz w:val="16"/>
                <w:szCs w:val="16"/>
              </w:rPr>
            </w:pPr>
            <w:r w:rsidRPr="002B27BE">
              <w:rPr>
                <w:sz w:val="16"/>
                <w:szCs w:val="16"/>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E824C4" w:rsidRPr="00BF5D3A" w:rsidRDefault="00E824C4" w:rsidP="001F2553">
            <w:pPr>
              <w:spacing w:after="0" w:line="240" w:lineRule="auto"/>
              <w:rPr>
                <w:sz w:val="18"/>
                <w:szCs w:val="18"/>
              </w:rPr>
            </w:pPr>
            <w:r w:rsidRPr="002B27BE">
              <w:rPr>
                <w:sz w:val="16"/>
                <w:szCs w:val="16"/>
              </w:rPr>
              <w:t>Dans un premier temps, les activités de modélisation seront conduites sur des objets techniques connus des élèves. On privilégiera tout d’abord les modèles à valeur explicative puis les modèles pour construire. En fin de cycle l'accent sera mis sur les hyp retenues pour utiliser une modélisation du comportement fourni et sur la nécessité de prendre en compte ces hyp. Pour interpréter les résultats. Il sera pertinent de montrer l'influence d'un ou deux paramètres sur les résultats obtenus afin d'initier une réflexion sur la validité des résultats.</w:t>
            </w:r>
          </w:p>
        </w:tc>
      </w:tr>
      <w:tr w:rsidR="00E824C4" w:rsidRPr="000E7983" w:rsidTr="003E37B6">
        <w:trPr>
          <w:trHeight w:val="419"/>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DE5208">
            <w:pPr>
              <w:spacing w:after="0" w:line="240" w:lineRule="auto"/>
              <w:rPr>
                <w:sz w:val="20"/>
                <w:szCs w:val="20"/>
              </w:rPr>
            </w:pPr>
            <w:r w:rsidRPr="000E7983">
              <w:rPr>
                <w:sz w:val="20"/>
                <w:szCs w:val="20"/>
              </w:rPr>
              <w:t>Associer des sols techniques à des fctions.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3E37B6">
            <w:pPr>
              <w:pStyle w:val="Textbody"/>
              <w:spacing w:after="0" w:line="240" w:lineRule="auto"/>
              <w:rPr>
                <w:sz w:val="18"/>
                <w:szCs w:val="18"/>
              </w:rPr>
            </w:pPr>
            <w:r w:rsidRPr="008407F0">
              <w:rPr>
                <w:sz w:val="18"/>
                <w:szCs w:val="18"/>
              </w:rPr>
              <w:t>-Analyse fonctionnelle systémique</w:t>
            </w:r>
          </w:p>
        </w:tc>
        <w:tc>
          <w:tcPr>
            <w:tcW w:w="4111" w:type="dxa"/>
            <w:shd w:val="clear" w:color="auto" w:fill="auto"/>
            <w:vAlign w:val="center"/>
          </w:tcPr>
          <w:p w:rsidR="00E824C4" w:rsidRPr="00FD05DB" w:rsidRDefault="00E824C4" w:rsidP="001F2553">
            <w:pPr>
              <w:spacing w:after="0" w:line="240" w:lineRule="auto"/>
              <w:rPr>
                <w:sz w:val="18"/>
                <w:szCs w:val="18"/>
              </w:rPr>
            </w:pPr>
            <w:r w:rsidRPr="00FD05DB">
              <w:rPr>
                <w:sz w:val="18"/>
                <w:szCs w:val="18"/>
              </w:rPr>
              <w:t>Tous les projets.</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Analyser le fonctionnement et la structure d’un objet, identifier les entrées et sorties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-Représentation fonctionnelle des systèmes  -Structure des systèmes</w:t>
            </w:r>
          </w:p>
          <w:p w:rsidR="00E824C4" w:rsidRPr="008407F0" w:rsidRDefault="00E824C4" w:rsidP="001F2553">
            <w:pPr>
              <w:pStyle w:val="Textbody"/>
              <w:spacing w:after="0" w:line="240" w:lineRule="auto"/>
              <w:rPr>
                <w:sz w:val="18"/>
                <w:szCs w:val="18"/>
              </w:rPr>
            </w:pPr>
            <w:r w:rsidRPr="008407F0">
              <w:rPr>
                <w:sz w:val="18"/>
                <w:szCs w:val="18"/>
              </w:rPr>
              <w:t>-Chaine d’énergie</w:t>
            </w:r>
          </w:p>
          <w:p w:rsidR="00E824C4" w:rsidRPr="008407F0" w:rsidRDefault="00E824C4" w:rsidP="001F2553">
            <w:pPr>
              <w:pStyle w:val="Textbody"/>
              <w:spacing w:after="0" w:line="240" w:lineRule="auto"/>
              <w:rPr>
                <w:sz w:val="18"/>
                <w:szCs w:val="18"/>
              </w:rPr>
            </w:pPr>
            <w:r w:rsidRPr="008407F0">
              <w:rPr>
                <w:sz w:val="18"/>
                <w:szCs w:val="18"/>
              </w:rPr>
              <w:t>-Chaine d’information</w:t>
            </w:r>
          </w:p>
          <w:p w:rsidR="00E824C4" w:rsidRPr="008407F0" w:rsidRDefault="00E824C4" w:rsidP="001F2553">
            <w:pPr>
              <w:spacing w:after="0" w:line="240" w:lineRule="auto"/>
              <w:rPr>
                <w:sz w:val="18"/>
                <w:szCs w:val="18"/>
              </w:rPr>
            </w:pPr>
          </w:p>
        </w:tc>
        <w:tc>
          <w:tcPr>
            <w:tcW w:w="4111" w:type="dxa"/>
            <w:shd w:val="clear" w:color="auto" w:fill="auto"/>
            <w:vAlign w:val="center"/>
          </w:tcPr>
          <w:p w:rsidR="00E824C4" w:rsidRDefault="00E824C4" w:rsidP="00BF5D3A">
            <w:pPr>
              <w:spacing w:after="0" w:line="240" w:lineRule="auto"/>
              <w:rPr>
                <w:sz w:val="18"/>
                <w:szCs w:val="18"/>
              </w:rPr>
            </w:pPr>
            <w:r w:rsidRPr="00FD05DB">
              <w:rPr>
                <w:sz w:val="18"/>
                <w:szCs w:val="18"/>
              </w:rPr>
              <w:t>Portail automatisé.</w:t>
            </w:r>
          </w:p>
          <w:p w:rsidR="00E824C4" w:rsidRPr="00FD05DB" w:rsidRDefault="00E824C4" w:rsidP="00BF5D3A">
            <w:pPr>
              <w:spacing w:after="0" w:line="240" w:lineRule="auto"/>
              <w:rPr>
                <w:sz w:val="18"/>
                <w:szCs w:val="18"/>
              </w:rPr>
            </w:pPr>
            <w:r w:rsidRPr="00BB7EF1">
              <w:rPr>
                <w:sz w:val="18"/>
                <w:szCs w:val="18"/>
              </w:rPr>
              <w:t>Système d'alarme</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3E37B6">
        <w:trPr>
          <w:trHeight w:val="1195"/>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Identifier le(s) matériau(x), les flux d’énergie et d’information sur un objet et décrire les transformations qui s’opèrent.</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857AC5">
            <w:pPr>
              <w:pStyle w:val="Textbody"/>
              <w:spacing w:after="0" w:line="240" w:lineRule="auto"/>
              <w:ind w:right="-108"/>
              <w:rPr>
                <w:sz w:val="18"/>
                <w:szCs w:val="18"/>
              </w:rPr>
            </w:pPr>
            <w:r w:rsidRPr="008407F0">
              <w:rPr>
                <w:sz w:val="18"/>
                <w:szCs w:val="18"/>
              </w:rPr>
              <w:t xml:space="preserve">-Familles de matériaux avec leurs principales </w:t>
            </w:r>
            <w:r>
              <w:rPr>
                <w:sz w:val="18"/>
                <w:szCs w:val="18"/>
              </w:rPr>
              <w:t>c</w:t>
            </w:r>
            <w:r w:rsidRPr="008407F0">
              <w:rPr>
                <w:sz w:val="18"/>
                <w:szCs w:val="18"/>
              </w:rPr>
              <w:t>aracts.</w:t>
            </w:r>
          </w:p>
          <w:p w:rsidR="00E824C4" w:rsidRPr="008407F0" w:rsidRDefault="00E824C4" w:rsidP="00857AC5">
            <w:pPr>
              <w:pStyle w:val="Textbody"/>
              <w:rPr>
                <w:sz w:val="18"/>
                <w:szCs w:val="18"/>
              </w:rPr>
            </w:pPr>
            <w:r w:rsidRPr="008407F0">
              <w:rPr>
                <w:sz w:val="18"/>
                <w:szCs w:val="18"/>
              </w:rPr>
              <w:t xml:space="preserve"> -Sources d’énergies. -Chaine d’énergie.  -Chaine d’information.</w:t>
            </w:r>
          </w:p>
        </w:tc>
        <w:tc>
          <w:tcPr>
            <w:tcW w:w="4111" w:type="dxa"/>
            <w:shd w:val="clear" w:color="auto" w:fill="auto"/>
            <w:vAlign w:val="center"/>
          </w:tcPr>
          <w:p w:rsidR="00E824C4" w:rsidRPr="00FD05DB" w:rsidRDefault="00E824C4" w:rsidP="001F2553">
            <w:pPr>
              <w:spacing w:after="0" w:line="240" w:lineRule="auto"/>
              <w:rPr>
                <w:sz w:val="18"/>
                <w:szCs w:val="18"/>
              </w:rPr>
            </w:pPr>
            <w:r w:rsidRPr="00FD05DB">
              <w:rPr>
                <w:sz w:val="18"/>
                <w:szCs w:val="18"/>
              </w:rPr>
              <w:t>Tout projet. Chaine d’information, chaine d’énergie.</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2B27BE">
            <w:pPr>
              <w:spacing w:after="0" w:line="240" w:lineRule="auto"/>
              <w:rPr>
                <w:sz w:val="20"/>
                <w:szCs w:val="20"/>
              </w:rPr>
            </w:pPr>
            <w:r w:rsidRPr="000E7983">
              <w:rPr>
                <w:sz w:val="20"/>
                <w:szCs w:val="20"/>
              </w:rPr>
              <w:t>Décrire, en utilisant les outils et langages de descriptions adaptés, le fonctionnement, la</w:t>
            </w:r>
            <w:r>
              <w:rPr>
                <w:sz w:val="20"/>
                <w:szCs w:val="20"/>
              </w:rPr>
              <w:t xml:space="preserve"> </w:t>
            </w:r>
            <w:r w:rsidRPr="000E7983">
              <w:rPr>
                <w:sz w:val="20"/>
                <w:szCs w:val="20"/>
              </w:rPr>
              <w:t>structure et le comportement des objets.</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2</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2B27BE">
            <w:pPr>
              <w:pStyle w:val="Textbody"/>
              <w:spacing w:after="0" w:line="240" w:lineRule="auto"/>
              <w:rPr>
                <w:sz w:val="18"/>
                <w:szCs w:val="18"/>
              </w:rPr>
            </w:pPr>
            <w:r w:rsidRPr="008407F0">
              <w:rPr>
                <w:sz w:val="18"/>
                <w:szCs w:val="18"/>
              </w:rPr>
              <w:t>-Outils de description d’un fonctionnement, d’une structure et d’un comportement.</w:t>
            </w:r>
          </w:p>
        </w:tc>
        <w:tc>
          <w:tcPr>
            <w:tcW w:w="4111" w:type="dxa"/>
            <w:shd w:val="clear" w:color="auto" w:fill="auto"/>
            <w:vAlign w:val="center"/>
          </w:tcPr>
          <w:p w:rsidR="00E824C4" w:rsidRPr="00FD05DB" w:rsidRDefault="00E824C4" w:rsidP="001F2553">
            <w:pPr>
              <w:spacing w:after="0" w:line="240" w:lineRule="auto"/>
              <w:rPr>
                <w:sz w:val="18"/>
                <w:szCs w:val="18"/>
              </w:rPr>
            </w:pPr>
            <w:r w:rsidRPr="00FD05DB">
              <w:rPr>
                <w:sz w:val="18"/>
                <w:szCs w:val="18"/>
              </w:rPr>
              <w:t>Création de maquettes numériques, Simulations.</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Mesurer des grandeurs de manière directe ou indirecte.</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4"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83" w:type="dxa"/>
            <w:vAlign w:val="center"/>
          </w:tcPr>
          <w:p w:rsidR="00E824C4" w:rsidRPr="000E7983" w:rsidRDefault="00E824C4" w:rsidP="001F2553">
            <w:pPr>
              <w:pStyle w:val="Textbody"/>
              <w:spacing w:after="0" w:line="240" w:lineRule="auto"/>
              <w:rPr>
                <w:sz w:val="20"/>
                <w:szCs w:val="20"/>
              </w:rPr>
            </w:pPr>
            <w:r>
              <w:rPr>
                <w:sz w:val="20"/>
                <w:szCs w:val="20"/>
              </w:rPr>
              <w:t>3</w:t>
            </w:r>
          </w:p>
        </w:tc>
        <w:tc>
          <w:tcPr>
            <w:tcW w:w="2268" w:type="dxa"/>
            <w:shd w:val="clear" w:color="auto" w:fill="auto"/>
            <w:vAlign w:val="center"/>
          </w:tcPr>
          <w:p w:rsidR="00E824C4" w:rsidRPr="008407F0" w:rsidRDefault="00E824C4" w:rsidP="001F2553">
            <w:pPr>
              <w:pStyle w:val="Textbody"/>
              <w:spacing w:after="0" w:line="240" w:lineRule="auto"/>
              <w:rPr>
                <w:sz w:val="18"/>
                <w:szCs w:val="18"/>
              </w:rPr>
            </w:pPr>
            <w:r w:rsidRPr="008407F0">
              <w:rPr>
                <w:sz w:val="18"/>
                <w:szCs w:val="18"/>
              </w:rPr>
              <w:t>-Instruments de mesure usuels. -Principe de fonctionnement d’un capteur, d’un codeur, d’un détecteur.</w:t>
            </w:r>
          </w:p>
          <w:p w:rsidR="00E824C4" w:rsidRPr="008407F0" w:rsidRDefault="00E824C4" w:rsidP="002B27BE">
            <w:pPr>
              <w:pStyle w:val="Textbody"/>
              <w:spacing w:after="0" w:line="240" w:lineRule="auto"/>
              <w:rPr>
                <w:sz w:val="18"/>
                <w:szCs w:val="18"/>
              </w:rPr>
            </w:pPr>
            <w:r w:rsidRPr="008407F0">
              <w:rPr>
                <w:sz w:val="18"/>
                <w:szCs w:val="18"/>
              </w:rPr>
              <w:t>-Nature du signal : analogique ou numérique. -Nature d’une information : logique ou analogique.</w:t>
            </w:r>
          </w:p>
        </w:tc>
        <w:tc>
          <w:tcPr>
            <w:tcW w:w="4111" w:type="dxa"/>
            <w:shd w:val="clear" w:color="auto" w:fill="auto"/>
            <w:vAlign w:val="center"/>
          </w:tcPr>
          <w:p w:rsidR="00E824C4" w:rsidRPr="00FD05DB" w:rsidRDefault="00E824C4" w:rsidP="001F2553">
            <w:pPr>
              <w:spacing w:after="0" w:line="240" w:lineRule="auto"/>
              <w:rPr>
                <w:sz w:val="18"/>
                <w:szCs w:val="18"/>
              </w:rPr>
            </w:pPr>
            <w:r w:rsidRPr="00FD05DB">
              <w:rPr>
                <w:sz w:val="18"/>
                <w:szCs w:val="18"/>
              </w:rPr>
              <w:t>Analyse des différentes maquettes.</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Interpréter des résultats expérimentaux, en tirer une conclusion et la communiquer en argumentant.</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2</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2</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2B27BE">
            <w:pPr>
              <w:pStyle w:val="Textbody"/>
              <w:spacing w:after="0" w:line="240" w:lineRule="auto"/>
              <w:rPr>
                <w:sz w:val="18"/>
                <w:szCs w:val="18"/>
              </w:rPr>
            </w:pPr>
            <w:r w:rsidRPr="008407F0">
              <w:rPr>
                <w:sz w:val="18"/>
                <w:szCs w:val="18"/>
              </w:rPr>
              <w:t>-Notions d’écarts entre les attentes fixées par le cahier des charges et les résultats de l’expérimentation.</w:t>
            </w:r>
          </w:p>
        </w:tc>
        <w:tc>
          <w:tcPr>
            <w:tcW w:w="4111" w:type="dxa"/>
            <w:shd w:val="clear" w:color="auto" w:fill="auto"/>
            <w:vAlign w:val="center"/>
          </w:tcPr>
          <w:p w:rsidR="00E824C4" w:rsidRPr="00FD05DB" w:rsidRDefault="00E824C4" w:rsidP="00685B84">
            <w:pPr>
              <w:spacing w:after="0" w:line="240" w:lineRule="auto"/>
              <w:rPr>
                <w:sz w:val="18"/>
                <w:szCs w:val="18"/>
              </w:rPr>
            </w:pPr>
            <w:r w:rsidRPr="00FD05DB">
              <w:rPr>
                <w:sz w:val="18"/>
                <w:szCs w:val="18"/>
              </w:rPr>
              <w:t>Mesures et contrôles, tolérance et cotation. Réglages des butées et mesures correctives.</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trHeight w:val="260"/>
        </w:trPr>
        <w:tc>
          <w:tcPr>
            <w:tcW w:w="959" w:type="dxa"/>
            <w:vMerge/>
            <w:shd w:val="clear" w:color="auto" w:fill="808080"/>
            <w:textDirection w:val="btLr"/>
            <w:vAlign w:val="center"/>
          </w:tcPr>
          <w:p w:rsidR="00E824C4" w:rsidRPr="000E7983" w:rsidRDefault="00E824C4" w:rsidP="00EB2FAA">
            <w:pPr>
              <w:spacing w:after="0" w:line="240" w:lineRule="auto"/>
              <w:ind w:left="113" w:right="113"/>
              <w:rPr>
                <w:sz w:val="20"/>
                <w:szCs w:val="20"/>
              </w:rPr>
            </w:pPr>
          </w:p>
        </w:tc>
        <w:tc>
          <w:tcPr>
            <w:tcW w:w="1559" w:type="dxa"/>
            <w:vMerge w:val="restart"/>
            <w:shd w:val="clear" w:color="auto" w:fill="auto"/>
            <w:vAlign w:val="center"/>
          </w:tcPr>
          <w:p w:rsidR="00E824C4" w:rsidRPr="000E7983" w:rsidRDefault="00E824C4" w:rsidP="001F2553">
            <w:pPr>
              <w:spacing w:after="0" w:line="240" w:lineRule="auto"/>
              <w:rPr>
                <w:sz w:val="20"/>
                <w:szCs w:val="20"/>
              </w:rPr>
            </w:pPr>
            <w:r w:rsidRPr="000E7983">
              <w:rPr>
                <w:sz w:val="20"/>
                <w:szCs w:val="20"/>
              </w:rPr>
              <w:t>Utiliser une modélisation et simuler le comportement d’un objet</w:t>
            </w:r>
          </w:p>
        </w:tc>
        <w:tc>
          <w:tcPr>
            <w:tcW w:w="3686" w:type="dxa"/>
            <w:shd w:val="clear" w:color="auto" w:fill="auto"/>
            <w:vAlign w:val="center"/>
          </w:tcPr>
          <w:p w:rsidR="00E824C4" w:rsidRPr="000E7983" w:rsidRDefault="00E824C4" w:rsidP="001F2553">
            <w:pPr>
              <w:spacing w:after="0" w:line="240" w:lineRule="auto"/>
              <w:rPr>
                <w:sz w:val="20"/>
                <w:szCs w:val="20"/>
              </w:rPr>
            </w:pPr>
            <w:r w:rsidRPr="000E7983">
              <w:rPr>
                <w:sz w:val="20"/>
                <w:szCs w:val="20"/>
              </w:rPr>
              <w:t>Utiliser une modélisation pour comprendre, formaliser, partager, construire, investiguer, prouver.</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1</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3</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8407F0" w:rsidRDefault="00E824C4" w:rsidP="008407F0">
            <w:pPr>
              <w:pStyle w:val="Textbody"/>
              <w:spacing w:after="0" w:line="240" w:lineRule="auto"/>
              <w:rPr>
                <w:sz w:val="18"/>
                <w:szCs w:val="18"/>
              </w:rPr>
            </w:pPr>
            <w:r w:rsidRPr="008407F0">
              <w:rPr>
                <w:sz w:val="18"/>
                <w:szCs w:val="18"/>
              </w:rPr>
              <w:t>-Outils de description d’un fonctionnement, d’une structure et d’un comportement.</w:t>
            </w:r>
          </w:p>
        </w:tc>
        <w:tc>
          <w:tcPr>
            <w:tcW w:w="4111" w:type="dxa"/>
            <w:shd w:val="clear" w:color="auto" w:fill="auto"/>
            <w:vAlign w:val="center"/>
          </w:tcPr>
          <w:p w:rsidR="00E824C4" w:rsidRPr="00FD05DB" w:rsidRDefault="00E824C4" w:rsidP="00BF5D3A">
            <w:pPr>
              <w:spacing w:after="0" w:line="240" w:lineRule="auto"/>
              <w:rPr>
                <w:sz w:val="18"/>
                <w:szCs w:val="18"/>
              </w:rPr>
            </w:pPr>
            <w:r w:rsidRPr="00BF5D3A">
              <w:rPr>
                <w:sz w:val="18"/>
                <w:szCs w:val="18"/>
              </w:rPr>
              <w:t xml:space="preserve">-Les élèves identifient  le trajet de l’air autour </w:t>
            </w:r>
            <w:r>
              <w:rPr>
                <w:sz w:val="18"/>
                <w:szCs w:val="18"/>
              </w:rPr>
              <w:t>d’un profil</w:t>
            </w:r>
            <w:r w:rsidRPr="00BF5D3A">
              <w:rPr>
                <w:sz w:val="18"/>
                <w:szCs w:val="18"/>
              </w:rPr>
              <w:t xml:space="preserve"> à l’aide </w:t>
            </w:r>
            <w:r>
              <w:rPr>
                <w:sz w:val="18"/>
                <w:szCs w:val="18"/>
              </w:rPr>
              <w:t>d’une maquette ou d’un logiciel approprié</w:t>
            </w:r>
            <w:r w:rsidRPr="00BF5D3A">
              <w:rPr>
                <w:sz w:val="18"/>
                <w:szCs w:val="18"/>
              </w:rPr>
              <w:t xml:space="preserve"> et constatent le comportement de celle-ci.</w:t>
            </w:r>
            <w:r>
              <w:rPr>
                <w:sz w:val="18"/>
                <w:szCs w:val="18"/>
              </w:rPr>
              <w:t xml:space="preserve"> (soufflerie)</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r w:rsidR="00E824C4" w:rsidRPr="000E7983" w:rsidTr="00DE5208">
        <w:trPr>
          <w:cantSplit/>
          <w:trHeight w:val="1134"/>
        </w:trPr>
        <w:tc>
          <w:tcPr>
            <w:tcW w:w="959" w:type="dxa"/>
            <w:vMerge/>
            <w:shd w:val="clear" w:color="auto" w:fill="auto"/>
            <w:textDirection w:val="btLr"/>
            <w:vAlign w:val="center"/>
          </w:tcPr>
          <w:p w:rsidR="00E824C4" w:rsidRPr="000E7983" w:rsidRDefault="00E824C4" w:rsidP="00EB2FAA">
            <w:pPr>
              <w:spacing w:after="0" w:line="240" w:lineRule="auto"/>
              <w:ind w:left="113" w:right="113"/>
              <w:rPr>
                <w:sz w:val="20"/>
                <w:szCs w:val="20"/>
              </w:rPr>
            </w:pPr>
          </w:p>
        </w:tc>
        <w:tc>
          <w:tcPr>
            <w:tcW w:w="1559" w:type="dxa"/>
            <w:vMerge/>
            <w:shd w:val="clear" w:color="auto" w:fill="auto"/>
            <w:vAlign w:val="center"/>
          </w:tcPr>
          <w:p w:rsidR="00E824C4" w:rsidRPr="000E7983" w:rsidRDefault="00E824C4" w:rsidP="001F2553">
            <w:pPr>
              <w:spacing w:after="0" w:line="240" w:lineRule="auto"/>
              <w:rPr>
                <w:sz w:val="20"/>
                <w:szCs w:val="20"/>
              </w:rPr>
            </w:pPr>
          </w:p>
        </w:tc>
        <w:tc>
          <w:tcPr>
            <w:tcW w:w="3686" w:type="dxa"/>
            <w:shd w:val="clear" w:color="auto" w:fill="auto"/>
            <w:vAlign w:val="center"/>
          </w:tcPr>
          <w:p w:rsidR="00E824C4" w:rsidRPr="000E7983" w:rsidRDefault="00E824C4" w:rsidP="0066486B">
            <w:pPr>
              <w:pStyle w:val="Textbody"/>
              <w:spacing w:after="0" w:line="240" w:lineRule="auto"/>
              <w:rPr>
                <w:sz w:val="20"/>
                <w:szCs w:val="20"/>
              </w:rPr>
            </w:pPr>
            <w:r w:rsidRPr="000E7983">
              <w:rPr>
                <w:sz w:val="20"/>
                <w:szCs w:val="20"/>
              </w:rPr>
              <w:t>Simuler numériquement la structure et/ ou le comportement d’un objet. Interpréter le comportement de l’objet technique et le communiquer en argumentant.</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84"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83" w:type="dxa"/>
            <w:vAlign w:val="center"/>
          </w:tcPr>
          <w:p w:rsidR="00E824C4" w:rsidRPr="000E7983" w:rsidRDefault="00E824C4" w:rsidP="00484285">
            <w:pPr>
              <w:pStyle w:val="Textbody"/>
              <w:spacing w:after="0" w:line="240" w:lineRule="auto"/>
              <w:rPr>
                <w:sz w:val="20"/>
                <w:szCs w:val="20"/>
              </w:rPr>
            </w:pPr>
            <w:r>
              <w:rPr>
                <w:sz w:val="20"/>
                <w:szCs w:val="20"/>
              </w:rPr>
              <w:t>4</w:t>
            </w:r>
          </w:p>
        </w:tc>
        <w:tc>
          <w:tcPr>
            <w:tcW w:w="2268" w:type="dxa"/>
            <w:shd w:val="clear" w:color="auto" w:fill="auto"/>
            <w:vAlign w:val="center"/>
          </w:tcPr>
          <w:p w:rsidR="00E824C4" w:rsidRPr="000E7983" w:rsidRDefault="00E824C4" w:rsidP="00484285">
            <w:pPr>
              <w:pStyle w:val="Textbody"/>
              <w:spacing w:after="0" w:line="240" w:lineRule="auto"/>
              <w:rPr>
                <w:sz w:val="20"/>
                <w:szCs w:val="20"/>
              </w:rPr>
            </w:pPr>
            <w:r w:rsidRPr="000E7983">
              <w:rPr>
                <w:sz w:val="20"/>
                <w:szCs w:val="20"/>
              </w:rPr>
              <w:t>-Notions d’écarts entre les attentes fixées par le cahier des charges et les résultats de la simulation.</w:t>
            </w:r>
          </w:p>
        </w:tc>
        <w:tc>
          <w:tcPr>
            <w:tcW w:w="4111" w:type="dxa"/>
            <w:shd w:val="clear" w:color="auto" w:fill="auto"/>
            <w:vAlign w:val="center"/>
          </w:tcPr>
          <w:p w:rsidR="00E824C4" w:rsidRPr="00FD05DB" w:rsidRDefault="00E824C4" w:rsidP="001F2553">
            <w:pPr>
              <w:spacing w:after="0" w:line="240" w:lineRule="auto"/>
              <w:rPr>
                <w:sz w:val="18"/>
                <w:szCs w:val="18"/>
              </w:rPr>
            </w:pPr>
            <w:r>
              <w:rPr>
                <w:sz w:val="18"/>
                <w:szCs w:val="18"/>
              </w:rPr>
              <w:t>Conception de prototypes en fonction d’un cahier des charges, recherches de solutions, tests et choix raisonnés.</w:t>
            </w:r>
          </w:p>
        </w:tc>
        <w:tc>
          <w:tcPr>
            <w:tcW w:w="1984" w:type="dxa"/>
            <w:vMerge/>
            <w:shd w:val="clear" w:color="auto" w:fill="auto"/>
            <w:vAlign w:val="center"/>
          </w:tcPr>
          <w:p w:rsidR="00E824C4" w:rsidRPr="000E7983" w:rsidRDefault="00E824C4" w:rsidP="001F2553">
            <w:pPr>
              <w:spacing w:after="0" w:line="240" w:lineRule="auto"/>
              <w:rPr>
                <w:sz w:val="20"/>
                <w:szCs w:val="20"/>
              </w:rPr>
            </w:pPr>
          </w:p>
        </w:tc>
      </w:tr>
    </w:tbl>
    <w:p w:rsidR="00D677EB" w:rsidRPr="000E7983" w:rsidRDefault="00D677EB">
      <w:pPr>
        <w:rPr>
          <w:sz w:val="20"/>
          <w:szCs w:val="20"/>
        </w:rPr>
      </w:pPr>
    </w:p>
    <w:sectPr w:rsidR="00D677EB" w:rsidRPr="000E7983" w:rsidSect="002B27BE">
      <w:pgSz w:w="16838" w:h="11906" w:orient="landscape"/>
      <w:pgMar w:top="709" w:right="1304" w:bottom="68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54" w:rsidRDefault="00795C54" w:rsidP="00685B84">
      <w:pPr>
        <w:spacing w:after="0" w:line="240" w:lineRule="auto"/>
      </w:pPr>
      <w:r>
        <w:separator/>
      </w:r>
    </w:p>
  </w:endnote>
  <w:endnote w:type="continuationSeparator" w:id="0">
    <w:p w:rsidR="00795C54" w:rsidRDefault="00795C54" w:rsidP="006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54" w:rsidRDefault="00795C54" w:rsidP="00685B84">
      <w:pPr>
        <w:spacing w:after="0" w:line="240" w:lineRule="auto"/>
      </w:pPr>
      <w:r>
        <w:separator/>
      </w:r>
    </w:p>
  </w:footnote>
  <w:footnote w:type="continuationSeparator" w:id="0">
    <w:p w:rsidR="00795C54" w:rsidRDefault="00795C54" w:rsidP="0068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D2F"/>
    <w:multiLevelType w:val="hybridMultilevel"/>
    <w:tmpl w:val="D7E87B3C"/>
    <w:lvl w:ilvl="0" w:tplc="D0EC64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E13E47"/>
    <w:multiLevelType w:val="hybridMultilevel"/>
    <w:tmpl w:val="6E22861C"/>
    <w:lvl w:ilvl="0" w:tplc="E7AC4D9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642E9"/>
    <w:multiLevelType w:val="hybridMultilevel"/>
    <w:tmpl w:val="84C2A198"/>
    <w:lvl w:ilvl="0" w:tplc="4F4ECC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A4"/>
    <w:rsid w:val="00047B53"/>
    <w:rsid w:val="000C298D"/>
    <w:rsid w:val="000E7983"/>
    <w:rsid w:val="001605F9"/>
    <w:rsid w:val="001A7008"/>
    <w:rsid w:val="001F2553"/>
    <w:rsid w:val="00207BB9"/>
    <w:rsid w:val="0021374E"/>
    <w:rsid w:val="00280DAF"/>
    <w:rsid w:val="002A366F"/>
    <w:rsid w:val="002B27BE"/>
    <w:rsid w:val="002B36C0"/>
    <w:rsid w:val="00317C9D"/>
    <w:rsid w:val="00343469"/>
    <w:rsid w:val="003E37B6"/>
    <w:rsid w:val="00415AD5"/>
    <w:rsid w:val="0042799E"/>
    <w:rsid w:val="004366A6"/>
    <w:rsid w:val="00484285"/>
    <w:rsid w:val="00493797"/>
    <w:rsid w:val="004A38A4"/>
    <w:rsid w:val="004B6BC8"/>
    <w:rsid w:val="004C6616"/>
    <w:rsid w:val="00520A17"/>
    <w:rsid w:val="005924B4"/>
    <w:rsid w:val="005D5B1F"/>
    <w:rsid w:val="0062497E"/>
    <w:rsid w:val="0066486B"/>
    <w:rsid w:val="00664D83"/>
    <w:rsid w:val="00685B84"/>
    <w:rsid w:val="006B2D6F"/>
    <w:rsid w:val="00725A89"/>
    <w:rsid w:val="007419E8"/>
    <w:rsid w:val="00766DCC"/>
    <w:rsid w:val="007831EC"/>
    <w:rsid w:val="00791B8A"/>
    <w:rsid w:val="00795C54"/>
    <w:rsid w:val="007F3040"/>
    <w:rsid w:val="00802851"/>
    <w:rsid w:val="008407F0"/>
    <w:rsid w:val="00857AC5"/>
    <w:rsid w:val="00896CC6"/>
    <w:rsid w:val="008E6C62"/>
    <w:rsid w:val="009413CE"/>
    <w:rsid w:val="00967D73"/>
    <w:rsid w:val="009F7503"/>
    <w:rsid w:val="00A76838"/>
    <w:rsid w:val="00AB1683"/>
    <w:rsid w:val="00AF17FF"/>
    <w:rsid w:val="00B12CA8"/>
    <w:rsid w:val="00B43111"/>
    <w:rsid w:val="00BB7EF1"/>
    <w:rsid w:val="00BD0B41"/>
    <w:rsid w:val="00BF5D3A"/>
    <w:rsid w:val="00C245CA"/>
    <w:rsid w:val="00C80238"/>
    <w:rsid w:val="00CC09C7"/>
    <w:rsid w:val="00D50CCA"/>
    <w:rsid w:val="00D677EB"/>
    <w:rsid w:val="00D842A9"/>
    <w:rsid w:val="00DD2054"/>
    <w:rsid w:val="00DD3CF7"/>
    <w:rsid w:val="00DE5208"/>
    <w:rsid w:val="00E1586A"/>
    <w:rsid w:val="00E711FF"/>
    <w:rsid w:val="00E824C4"/>
    <w:rsid w:val="00E967A7"/>
    <w:rsid w:val="00EB2FAA"/>
    <w:rsid w:val="00F16C68"/>
    <w:rsid w:val="00FD05DB"/>
    <w:rsid w:val="00FD4B69"/>
    <w:rsid w:val="00FD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63F8-F64E-41C6-8C7E-8A226151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F2553"/>
    <w:pPr>
      <w:suppressAutoHyphens/>
      <w:autoSpaceDN w:val="0"/>
      <w:spacing w:after="120" w:line="256" w:lineRule="auto"/>
      <w:textAlignment w:val="baseline"/>
    </w:pPr>
    <w:rPr>
      <w:rFonts w:eastAsia="Arial Unicode MS" w:cs="Calibri"/>
      <w:kern w:val="3"/>
    </w:rPr>
  </w:style>
  <w:style w:type="paragraph" w:customStyle="1" w:styleId="Standard">
    <w:name w:val="Standard"/>
    <w:rsid w:val="001F2553"/>
    <w:pPr>
      <w:suppressAutoHyphens/>
      <w:autoSpaceDN w:val="0"/>
      <w:spacing w:after="160" w:line="256" w:lineRule="auto"/>
      <w:textAlignment w:val="baseline"/>
    </w:pPr>
    <w:rPr>
      <w:rFonts w:eastAsia="Arial Unicode MS" w:cs="Calibri"/>
      <w:kern w:val="3"/>
      <w:sz w:val="22"/>
      <w:szCs w:val="22"/>
      <w:lang w:eastAsia="en-US"/>
    </w:rPr>
  </w:style>
  <w:style w:type="paragraph" w:styleId="En-tte">
    <w:name w:val="header"/>
    <w:basedOn w:val="Normal"/>
    <w:link w:val="En-tteCar"/>
    <w:uiPriority w:val="99"/>
    <w:unhideWhenUsed/>
    <w:rsid w:val="00685B84"/>
    <w:pPr>
      <w:tabs>
        <w:tab w:val="center" w:pos="4536"/>
        <w:tab w:val="right" w:pos="9072"/>
      </w:tabs>
    </w:pPr>
  </w:style>
  <w:style w:type="character" w:customStyle="1" w:styleId="En-tteCar">
    <w:name w:val="En-tête Car"/>
    <w:link w:val="En-tte"/>
    <w:uiPriority w:val="99"/>
    <w:rsid w:val="00685B84"/>
    <w:rPr>
      <w:sz w:val="22"/>
      <w:szCs w:val="22"/>
      <w:lang w:eastAsia="en-US"/>
    </w:rPr>
  </w:style>
  <w:style w:type="paragraph" w:styleId="Pieddepage">
    <w:name w:val="footer"/>
    <w:basedOn w:val="Normal"/>
    <w:link w:val="PieddepageCar"/>
    <w:uiPriority w:val="99"/>
    <w:unhideWhenUsed/>
    <w:rsid w:val="00685B84"/>
    <w:pPr>
      <w:tabs>
        <w:tab w:val="center" w:pos="4536"/>
        <w:tab w:val="right" w:pos="9072"/>
      </w:tabs>
    </w:pPr>
  </w:style>
  <w:style w:type="character" w:customStyle="1" w:styleId="PieddepageCar">
    <w:name w:val="Pied de page Car"/>
    <w:link w:val="Pieddepage"/>
    <w:uiPriority w:val="99"/>
    <w:rsid w:val="00685B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CHNO\NOUVEAUX%20PROGRAMMES\SEPTEMBRE%202015\CARTES%20MENTALES\SYNTHESE%20PGMS%2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SYNTHESE PGMS 2016.dotx</Template>
  <TotalTime>2</TotalTime>
  <Pages>4</Pages>
  <Words>1769</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PC-PHIL</dc:creator>
  <cp:keywords/>
  <dc:description/>
  <cp:lastModifiedBy>Elias BAZAH</cp:lastModifiedBy>
  <cp:revision>2</cp:revision>
  <dcterms:created xsi:type="dcterms:W3CDTF">2015-12-05T08:51:00Z</dcterms:created>
  <dcterms:modified xsi:type="dcterms:W3CDTF">2015-12-05T08:51:00Z</dcterms:modified>
</cp:coreProperties>
</file>