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D00D1" w:rsidRPr="00C317E8" w:rsidRDefault="00F25C61">
      <w:pPr>
        <w:pStyle w:val="Normal1"/>
        <w:rPr>
          <w:rFonts w:asciiTheme="majorHAnsi" w:hAnsiTheme="majorHAnsi"/>
        </w:rPr>
      </w:pPr>
      <w:r w:rsidRPr="00C317E8">
        <w:rPr>
          <w:rFonts w:asciiTheme="majorHAnsi" w:hAnsiTheme="majorHAnsi"/>
          <w:noProof/>
        </w:rPr>
        <w:drawing>
          <wp:inline distT="0" distB="0" distL="0" distR="0">
            <wp:extent cx="1682115" cy="3867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7"/>
                    <a:stretch>
                      <a:fillRect/>
                    </a:stretch>
                  </pic:blipFill>
                  <pic:spPr bwMode="auto">
                    <a:xfrm>
                      <a:off x="0" y="0"/>
                      <a:ext cx="1682115" cy="386715"/>
                    </a:xfrm>
                    <a:prstGeom prst="rect">
                      <a:avLst/>
                    </a:prstGeom>
                  </pic:spPr>
                </pic:pic>
              </a:graphicData>
            </a:graphic>
          </wp:inline>
        </w:drawing>
      </w:r>
      <w:r w:rsidRPr="00C317E8">
        <w:rPr>
          <w:rFonts w:asciiTheme="majorHAnsi" w:hAnsiTheme="majorHAnsi"/>
          <w:noProof/>
        </w:rPr>
        <mc:AlternateContent>
          <mc:Choice Requires="wps">
            <w:drawing>
              <wp:anchor distT="0" distB="0" distL="114300" distR="114300" simplePos="0" relativeHeight="6" behindDoc="0" locked="0" layoutInCell="1" allowOverlap="1" wp14:anchorId="0CB3D963">
                <wp:simplePos x="0" y="0"/>
                <wp:positionH relativeFrom="margin">
                  <wp:posOffset>1728470</wp:posOffset>
                </wp:positionH>
                <wp:positionV relativeFrom="paragraph">
                  <wp:posOffset>3175</wp:posOffset>
                </wp:positionV>
                <wp:extent cx="4839335" cy="370205"/>
                <wp:effectExtent l="0" t="0" r="19685" b="12065"/>
                <wp:wrapNone/>
                <wp:docPr id="1" name="Rectangle à coins arrondis 4"/>
                <wp:cNvGraphicFramePr/>
                <a:graphic xmlns:a="http://schemas.openxmlformats.org/drawingml/2006/main">
                  <a:graphicData uri="http://schemas.microsoft.com/office/word/2010/wordprocessingShape">
                    <wps:wsp>
                      <wps:cNvSpPr/>
                      <wps:spPr>
                        <a:xfrm>
                          <a:off x="0" y="0"/>
                          <a:ext cx="4838760" cy="369720"/>
                        </a:xfrm>
                        <a:prstGeom prst="roundRect">
                          <a:avLst>
                            <a:gd name="adj" fmla="val 16667"/>
                          </a:avLst>
                        </a:prstGeom>
                        <a:solidFill>
                          <a:srgbClr val="7030A0"/>
                        </a:solidFill>
                        <a:ln w="9360">
                          <a:solidFill>
                            <a:schemeClr val="accent4"/>
                          </a:solidFill>
                          <a:miter/>
                        </a:ln>
                      </wps:spPr>
                      <wps:style>
                        <a:lnRef idx="0">
                          <a:scrgbClr r="0" g="0" b="0"/>
                        </a:lnRef>
                        <a:fillRef idx="0">
                          <a:scrgbClr r="0" g="0" b="0"/>
                        </a:fillRef>
                        <a:effectRef idx="0">
                          <a:scrgbClr r="0" g="0" b="0"/>
                        </a:effectRef>
                        <a:fontRef idx="minor"/>
                      </wps:style>
                      <wps:txbx>
                        <w:txbxContent>
                          <w:p w:rsidR="00BD00D1" w:rsidRDefault="00584724">
                            <w:pPr>
                              <w:pStyle w:val="Normal1"/>
                              <w:jc w:val="center"/>
                            </w:pPr>
                            <w:r>
                              <w:rPr>
                                <w:color w:val="FFFFFF" w:themeColor="background1"/>
                                <w:sz w:val="32"/>
                              </w:rPr>
                              <w:t>Exemple</w:t>
                            </w:r>
                            <w:r w:rsidR="00F25C61">
                              <w:rPr>
                                <w:color w:val="FFFFFF" w:themeColor="background1"/>
                                <w:sz w:val="32"/>
                              </w:rPr>
                              <w:t xml:space="preserve"> d’évaluation par compétence</w:t>
                            </w:r>
                          </w:p>
                        </w:txbxContent>
                      </wps:txbx>
                      <wps:bodyPr>
                        <a:noAutofit/>
                      </wps:bodyPr>
                    </wps:wsp>
                  </a:graphicData>
                </a:graphic>
              </wp:anchor>
            </w:drawing>
          </mc:Choice>
          <mc:Fallback>
            <w:pict>
              <v:roundrect w14:anchorId="0CB3D963" id="Rectangle à coins arrondis 4" o:spid="_x0000_s1026" style="position:absolute;margin-left:136.1pt;margin-top:.25pt;width:381.05pt;height:29.15pt;z-index: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" fillcolor="#7030a0" strokecolor="#8064a2 [3207]" strokeweight=".26mm">
                <v:stroke joinstyle="miter"/>
                <v:textbox>
                  <w:txbxContent>
                    <w:p w:rsidR="00BD00D1" w:rsidRDefault="00584724">
                      <w:pPr>
                        <w:pStyle w:val="Normal1"/>
                        <w:jc w:val="center"/>
                      </w:pPr>
                      <w:r>
                        <w:rPr>
                          <w:color w:val="FFFFFF" w:themeColor="background1"/>
                          <w:sz w:val="32"/>
                        </w:rPr>
                        <w:t>Exemple</w:t>
                      </w:r>
                      <w:r w:rsidR="00F25C61">
                        <w:rPr>
                          <w:color w:val="FFFFFF" w:themeColor="background1"/>
                          <w:sz w:val="32"/>
                        </w:rPr>
                        <w:t xml:space="preserve"> d’évaluation par compétence</w:t>
                      </w:r>
                    </w:p>
                  </w:txbxContent>
                </v:textbox>
                <w10:wrap anchorx="margin"/>
              </v:roundrect>
            </w:pict>
          </mc:Fallback>
        </mc:AlternateContent>
      </w:r>
    </w:p>
    <w:p w:rsidR="00BD00D1" w:rsidRPr="00C317E8" w:rsidRDefault="00BD00D1">
      <w:pPr>
        <w:pStyle w:val="Normal1"/>
        <w:spacing w:line="120" w:lineRule="auto"/>
        <w:rPr>
          <w:rFonts w:asciiTheme="majorHAnsi" w:hAnsiTheme="majorHAnsi"/>
        </w:rPr>
      </w:pPr>
    </w:p>
    <w:tbl>
      <w:tblPr>
        <w:tblStyle w:val="Grilledutableau"/>
        <w:tblW w:w="10204" w:type="dxa"/>
        <w:tblCellMar>
          <w:left w:w="70" w:type="dxa"/>
          <w:right w:w="70" w:type="dxa"/>
        </w:tblCellMar>
        <w:tblLook w:val="04A0" w:firstRow="1" w:lastRow="0" w:firstColumn="1" w:lastColumn="0" w:noHBand="0" w:noVBand="1"/>
      </w:tblPr>
      <w:tblGrid>
        <w:gridCol w:w="4392"/>
        <w:gridCol w:w="1701"/>
        <w:gridCol w:w="4111"/>
      </w:tblGrid>
      <w:tr w:rsidR="00BD00D1" w:rsidRPr="00C317E8">
        <w:trPr>
          <w:trHeight w:val="457"/>
        </w:trPr>
        <w:tc>
          <w:tcPr>
            <w:tcW w:w="4392" w:type="dxa"/>
            <w:tcBorders>
              <w:top w:val="nil"/>
              <w:left w:val="nil"/>
            </w:tcBorders>
            <w:shd w:val="clear" w:color="auto" w:fill="auto"/>
          </w:tcPr>
          <w:p w:rsidR="00BD00D1" w:rsidRPr="00C317E8" w:rsidRDefault="00F25C61">
            <w:pPr>
              <w:spacing w:after="0" w:line="240" w:lineRule="auto"/>
              <w:rPr>
                <w:rFonts w:asciiTheme="majorHAnsi" w:hAnsiTheme="majorHAnsi" w:cs="Arial"/>
                <w:color w:val="1F497D" w:themeColor="text2"/>
                <w:sz w:val="24"/>
                <w:szCs w:val="24"/>
              </w:rPr>
            </w:pPr>
            <w:r w:rsidRPr="00C317E8">
              <w:rPr>
                <w:rFonts w:asciiTheme="majorHAnsi" w:hAnsiTheme="majorHAnsi" w:cs="Arial"/>
                <w:color w:val="1F497D" w:themeColor="text2"/>
                <w:sz w:val="24"/>
                <w:szCs w:val="24"/>
              </w:rPr>
              <w:t xml:space="preserve">Nom :  </w:t>
            </w:r>
          </w:p>
          <w:p w:rsidR="00BD00D1" w:rsidRPr="00C317E8" w:rsidRDefault="00F25C61">
            <w:pPr>
              <w:spacing w:after="0" w:line="240" w:lineRule="auto"/>
              <w:rPr>
                <w:rFonts w:asciiTheme="majorHAnsi" w:hAnsiTheme="majorHAnsi" w:cs="Arial"/>
                <w:color w:val="1F497D" w:themeColor="text2"/>
                <w:sz w:val="24"/>
                <w:szCs w:val="24"/>
              </w:rPr>
            </w:pPr>
            <w:r w:rsidRPr="00C317E8">
              <w:rPr>
                <w:rFonts w:asciiTheme="majorHAnsi" w:hAnsiTheme="majorHAnsi" w:cs="Arial"/>
                <w:color w:val="1F497D" w:themeColor="text2"/>
                <w:sz w:val="24"/>
                <w:szCs w:val="24"/>
              </w:rPr>
              <w:t xml:space="preserve">Prénom : </w:t>
            </w:r>
          </w:p>
          <w:p w:rsidR="00BD00D1" w:rsidRPr="00C317E8" w:rsidRDefault="00F25C61">
            <w:pPr>
              <w:spacing w:after="0" w:line="240" w:lineRule="auto"/>
              <w:rPr>
                <w:rFonts w:asciiTheme="majorHAnsi" w:hAnsiTheme="majorHAnsi" w:cs="Arial"/>
                <w:color w:val="1F497D" w:themeColor="text2"/>
                <w:sz w:val="28"/>
                <w:szCs w:val="28"/>
              </w:rPr>
            </w:pPr>
            <w:r w:rsidRPr="00C317E8">
              <w:rPr>
                <w:rFonts w:asciiTheme="majorHAnsi" w:hAnsiTheme="majorHAnsi" w:cs="Arial"/>
                <w:color w:val="1F497D" w:themeColor="text2"/>
                <w:sz w:val="24"/>
                <w:szCs w:val="24"/>
              </w:rPr>
              <w:t>Classe :</w:t>
            </w:r>
            <w:r w:rsidRPr="00C317E8">
              <w:rPr>
                <w:rFonts w:asciiTheme="majorHAnsi" w:hAnsiTheme="majorHAnsi" w:cs="Arial"/>
                <w:color w:val="1F497D" w:themeColor="text2"/>
                <w:sz w:val="28"/>
                <w:szCs w:val="28"/>
              </w:rPr>
              <w:t xml:space="preserve">                 </w:t>
            </w:r>
          </w:p>
        </w:tc>
        <w:tc>
          <w:tcPr>
            <w:tcW w:w="1701" w:type="dxa"/>
            <w:tcBorders>
              <w:top w:val="nil"/>
            </w:tcBorders>
            <w:shd w:val="clear" w:color="auto" w:fill="auto"/>
            <w:tcMar>
              <w:left w:w="65" w:type="dxa"/>
            </w:tcMar>
          </w:tcPr>
          <w:p w:rsidR="00BD00D1" w:rsidRPr="00C317E8" w:rsidRDefault="00F25C61">
            <w:pPr>
              <w:spacing w:after="0" w:line="240" w:lineRule="auto"/>
              <w:jc w:val="right"/>
              <w:rPr>
                <w:rFonts w:asciiTheme="majorHAnsi" w:hAnsiTheme="majorHAnsi"/>
              </w:rPr>
            </w:pPr>
            <w:sdt>
              <w:sdtPr>
                <w:rPr>
                  <w:rFonts w:asciiTheme="majorHAnsi" w:hAnsiTheme="majorHAnsi"/>
                </w:rPr>
                <w:id w:val="1690197330"/>
              </w:sdtPr>
              <w:sdtEndPr/>
              <w:sdtContent>
                <w:r w:rsidRPr="00C317E8">
                  <w:rPr>
                    <w:rFonts w:asciiTheme="majorHAnsi" w:hAnsiTheme="majorHAnsi" w:cs="Arial"/>
                    <w:sz w:val="24"/>
                    <w:szCs w:val="24"/>
                  </w:rPr>
                  <w:t>Niveau</w:t>
                </w:r>
                <w:r w:rsidRPr="00C317E8">
                  <w:rPr>
                    <w:rFonts w:asciiTheme="majorHAnsi" w:hAnsiTheme="majorHAnsi"/>
                  </w:rPr>
                  <w:t> :</w:t>
                </w:r>
              </w:sdtContent>
            </w:sdt>
            <w:r w:rsidRPr="00C317E8">
              <w:rPr>
                <w:rFonts w:asciiTheme="majorHAnsi" w:hAnsiTheme="majorHAnsi"/>
              </w:rPr>
              <w:t xml:space="preserve"> </w:t>
            </w:r>
            <w:sdt>
              <w:sdtPr>
                <w:rPr>
                  <w:rFonts w:asciiTheme="majorHAnsi" w:hAnsiTheme="majorHAnsi"/>
                </w:rPr>
                <w:id w:val="1194578029"/>
                <w14:checkbox>
                  <w14:checked w14:val="1"/>
                  <w14:checkedState w14:val="2612" w14:font="MS Gothic"/>
                  <w14:uncheckedState w14:val="2610" w14:font="MS Gothic"/>
                </w14:checkbox>
              </w:sdtPr>
              <w:sdtEndPr/>
              <w:sdtContent>
                <w:r w:rsidRPr="00C317E8">
                  <w:rPr>
                    <w:rFonts w:ascii="Segoe UI Symbol" w:eastAsia="MS Gothic" w:hAnsi="Segoe UI Symbol" w:cs="Segoe UI Symbol"/>
                  </w:rPr>
                  <w:t>☐</w:t>
                </w:r>
              </w:sdtContent>
            </w:sdt>
            <w:r w:rsidRPr="00C317E8">
              <w:rPr>
                <w:rFonts w:asciiTheme="majorHAnsi" w:hAnsiTheme="majorHAnsi"/>
              </w:rPr>
              <w:t>5</w:t>
            </w:r>
            <w:r w:rsidRPr="00C317E8">
              <w:rPr>
                <w:rFonts w:asciiTheme="majorHAnsi" w:hAnsiTheme="majorHAnsi"/>
                <w:vertAlign w:val="superscript"/>
              </w:rPr>
              <w:t>ème</w:t>
            </w:r>
          </w:p>
          <w:p w:rsidR="00BD00D1" w:rsidRPr="00C317E8" w:rsidRDefault="00F25C61">
            <w:pPr>
              <w:spacing w:after="0" w:line="240" w:lineRule="auto"/>
              <w:jc w:val="right"/>
              <w:rPr>
                <w:rFonts w:asciiTheme="majorHAnsi" w:hAnsiTheme="majorHAnsi"/>
              </w:rPr>
            </w:pPr>
            <w:sdt>
              <w:sdtPr>
                <w:rPr>
                  <w:rFonts w:asciiTheme="majorHAnsi" w:hAnsiTheme="majorHAnsi"/>
                </w:rPr>
                <w:id w:val="1495911185"/>
                <w14:checkbox>
                  <w14:checked w14:val="1"/>
                  <w14:checkedState w14:val="2612" w14:font="MS Gothic"/>
                  <w14:uncheckedState w14:val="2610" w14:font="MS Gothic"/>
                </w14:checkbox>
              </w:sdtPr>
              <w:sdtEndPr/>
              <w:sdtContent>
                <w:r w:rsidRPr="00C317E8">
                  <w:rPr>
                    <w:rFonts w:ascii="Segoe UI Symbol" w:eastAsia="MS Gothic" w:hAnsi="Segoe UI Symbol" w:cs="Segoe UI Symbol"/>
                  </w:rPr>
                  <w:t>☐</w:t>
                </w:r>
              </w:sdtContent>
            </w:sdt>
            <w:r w:rsidRPr="00C317E8">
              <w:rPr>
                <w:rFonts w:asciiTheme="majorHAnsi" w:hAnsiTheme="majorHAnsi"/>
              </w:rPr>
              <w:t>4</w:t>
            </w:r>
            <w:r w:rsidRPr="00C317E8">
              <w:rPr>
                <w:rFonts w:asciiTheme="majorHAnsi" w:hAnsiTheme="majorHAnsi"/>
                <w:vertAlign w:val="superscript"/>
              </w:rPr>
              <w:t>ème</w:t>
            </w:r>
          </w:p>
          <w:p w:rsidR="00BD00D1" w:rsidRPr="00C317E8" w:rsidRDefault="00F25C61">
            <w:pPr>
              <w:spacing w:after="0" w:line="240" w:lineRule="auto"/>
              <w:jc w:val="right"/>
              <w:rPr>
                <w:rFonts w:asciiTheme="majorHAnsi" w:hAnsiTheme="majorHAnsi"/>
              </w:rPr>
            </w:pPr>
            <w:sdt>
              <w:sdtPr>
                <w:rPr>
                  <w:rFonts w:asciiTheme="majorHAnsi" w:hAnsiTheme="majorHAnsi"/>
                </w:rPr>
                <w:id w:val="-1033656181"/>
                <w14:checkbox>
                  <w14:checked w14:val="1"/>
                  <w14:checkedState w14:val="2612" w14:font="MS Gothic"/>
                  <w14:uncheckedState w14:val="2610" w14:font="MS Gothic"/>
                </w14:checkbox>
              </w:sdtPr>
              <w:sdtEndPr/>
              <w:sdtContent>
                <w:r w:rsidR="00584724" w:rsidRPr="00C317E8">
                  <w:rPr>
                    <w:rFonts w:ascii="Segoe UI Symbol" w:eastAsia="MS Gothic" w:hAnsi="Segoe UI Symbol" w:cs="Segoe UI Symbol"/>
                  </w:rPr>
                  <w:t>☒</w:t>
                </w:r>
              </w:sdtContent>
            </w:sdt>
            <w:r w:rsidRPr="00C317E8">
              <w:rPr>
                <w:rFonts w:asciiTheme="majorHAnsi" w:hAnsiTheme="majorHAnsi"/>
              </w:rPr>
              <w:t>3</w:t>
            </w:r>
            <w:r w:rsidRPr="00C317E8">
              <w:rPr>
                <w:rFonts w:asciiTheme="majorHAnsi" w:hAnsiTheme="majorHAnsi"/>
                <w:vertAlign w:val="superscript"/>
              </w:rPr>
              <w:t>ème</w:t>
            </w:r>
            <w:r w:rsidRPr="00C317E8">
              <w:rPr>
                <w:rFonts w:asciiTheme="majorHAnsi" w:hAnsiTheme="majorHAnsi"/>
              </w:rPr>
              <w:t xml:space="preserve">  </w:t>
            </w:r>
          </w:p>
        </w:tc>
        <w:tc>
          <w:tcPr>
            <w:tcW w:w="4111" w:type="dxa"/>
            <w:tcBorders>
              <w:top w:val="nil"/>
              <w:right w:val="nil"/>
            </w:tcBorders>
            <w:shd w:val="clear" w:color="auto" w:fill="auto"/>
            <w:tcMar>
              <w:left w:w="65" w:type="dxa"/>
            </w:tcMar>
          </w:tcPr>
          <w:p w:rsidR="00BD00D1" w:rsidRPr="00C317E8" w:rsidRDefault="00F25C61">
            <w:pPr>
              <w:spacing w:after="0" w:line="240" w:lineRule="auto"/>
              <w:jc w:val="center"/>
              <w:rPr>
                <w:rFonts w:asciiTheme="majorHAnsi" w:hAnsiTheme="majorHAnsi"/>
              </w:rPr>
            </w:pPr>
            <w:r w:rsidRPr="00C317E8">
              <w:rPr>
                <w:rFonts w:asciiTheme="majorHAnsi" w:hAnsiTheme="majorHAnsi"/>
                <w:noProof/>
              </w:rPr>
              <w:drawing>
                <wp:inline distT="0" distB="0" distL="0" distR="635">
                  <wp:extent cx="2438400" cy="59182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pic:cNvPicPr>
                            <a:picLocks noChangeAspect="1" noChangeArrowheads="1"/>
                          </pic:cNvPicPr>
                        </pic:nvPicPr>
                        <pic:blipFill>
                          <a:blip r:embed="rId8"/>
                          <a:stretch>
                            <a:fillRect/>
                          </a:stretch>
                        </pic:blipFill>
                        <pic:spPr bwMode="auto">
                          <a:xfrm>
                            <a:off x="0" y="0"/>
                            <a:ext cx="2438400" cy="591820"/>
                          </a:xfrm>
                          <a:prstGeom prst="rect">
                            <a:avLst/>
                          </a:prstGeom>
                        </pic:spPr>
                      </pic:pic>
                    </a:graphicData>
                  </a:graphic>
                </wp:inline>
              </w:drawing>
            </w:r>
          </w:p>
        </w:tc>
      </w:tr>
      <w:tr w:rsidR="00BD00D1" w:rsidRPr="00C317E8">
        <w:trPr>
          <w:trHeight w:val="457"/>
        </w:trPr>
        <w:tc>
          <w:tcPr>
            <w:tcW w:w="10204" w:type="dxa"/>
            <w:gridSpan w:val="3"/>
            <w:tcBorders>
              <w:left w:val="nil"/>
            </w:tcBorders>
            <w:shd w:val="clear" w:color="auto" w:fill="auto"/>
            <w:vAlign w:val="center"/>
          </w:tcPr>
          <w:p w:rsidR="00BD00D1" w:rsidRPr="00C317E8" w:rsidRDefault="00584724">
            <w:pPr>
              <w:spacing w:after="0" w:line="240" w:lineRule="auto"/>
              <w:rPr>
                <w:rFonts w:asciiTheme="majorHAnsi" w:hAnsiTheme="majorHAnsi"/>
                <w:sz w:val="20"/>
                <w:szCs w:val="20"/>
              </w:rPr>
            </w:pPr>
            <w:r w:rsidRPr="00C317E8">
              <w:rPr>
                <w:rFonts w:asciiTheme="majorHAnsi" w:hAnsiTheme="majorHAnsi"/>
                <w:noProof/>
              </w:rPr>
              <mc:AlternateContent>
                <mc:Choice Requires="wps">
                  <w:drawing>
                    <wp:anchor distT="0" distB="0" distL="114300" distR="114300" simplePos="0" relativeHeight="7" behindDoc="0" locked="0" layoutInCell="1" allowOverlap="1" wp14:anchorId="4DAEA506">
                      <wp:simplePos x="0" y="0"/>
                      <wp:positionH relativeFrom="column">
                        <wp:posOffset>6118225</wp:posOffset>
                      </wp:positionH>
                      <wp:positionV relativeFrom="paragraph">
                        <wp:posOffset>-144780</wp:posOffset>
                      </wp:positionV>
                      <wp:extent cx="146050" cy="156210"/>
                      <wp:effectExtent l="57150" t="19050" r="26035" b="92075"/>
                      <wp:wrapNone/>
                      <wp:docPr id="5" name="Ellipse 11"/>
                      <wp:cNvGraphicFramePr/>
                      <a:graphic xmlns:a="http://schemas.openxmlformats.org/drawingml/2006/main">
                        <a:graphicData uri="http://schemas.microsoft.com/office/word/2010/wordprocessingShape">
                          <wps:wsp>
                            <wps:cNvSpPr/>
                            <wps:spPr>
                              <a:xfrm>
                                <a:off x="0" y="0"/>
                                <a:ext cx="146050" cy="156210"/>
                              </a:xfrm>
                              <a:prstGeom prst="ellipse">
                                <a:avLst/>
                              </a:prstGeom>
                              <a:noFill/>
                              <a:ln>
                                <a:solidFill>
                                  <a:srgbClr val="7030A0"/>
                                </a:solidFill>
                                <a:round/>
                              </a:ln>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oval w14:anchorId="6BE7EF24" id="Ellipse 11" o:spid="_x0000_s1026" style="position:absolute;margin-left:481.75pt;margin-top:-11.4pt;width:11.5pt;height:12.3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" filled="f" strokecolor="#7030a0">
                      <v:shadow on="t" color="black" opacity="22937f" origin=",.5" offset="0,.63889mm"/>
                    </v:oval>
                  </w:pict>
                </mc:Fallback>
              </mc:AlternateContent>
            </w:r>
            <w:r w:rsidR="00F25C61" w:rsidRPr="00C317E8">
              <w:rPr>
                <w:rFonts w:asciiTheme="majorHAnsi" w:hAnsiTheme="majorHAnsi" w:cs="Arial"/>
                <w:color w:val="1F497D" w:themeColor="text2"/>
                <w:sz w:val="20"/>
                <w:szCs w:val="20"/>
              </w:rPr>
              <w:t>Observations et conseils de progrès</w:t>
            </w:r>
            <w:r w:rsidR="00F25C61" w:rsidRPr="00C317E8">
              <w:rPr>
                <w:rFonts w:asciiTheme="majorHAnsi" w:hAnsiTheme="majorHAnsi"/>
                <w:sz w:val="20"/>
                <w:szCs w:val="20"/>
              </w:rPr>
              <w:t> :</w:t>
            </w:r>
          </w:p>
          <w:p w:rsidR="00BD00D1" w:rsidRPr="00C317E8" w:rsidRDefault="00BD00D1">
            <w:pPr>
              <w:spacing w:after="0" w:line="240" w:lineRule="auto"/>
              <w:rPr>
                <w:rFonts w:asciiTheme="majorHAnsi" w:hAnsiTheme="majorHAnsi" w:cs="Arial"/>
                <w:color w:val="1F497D" w:themeColor="text2"/>
                <w:sz w:val="20"/>
                <w:szCs w:val="20"/>
              </w:rPr>
            </w:pPr>
          </w:p>
        </w:tc>
      </w:tr>
    </w:tbl>
    <w:p w:rsidR="00BD00D1" w:rsidRPr="00C317E8" w:rsidRDefault="00F25C61">
      <w:pPr>
        <w:spacing w:before="120" w:after="120"/>
        <w:rPr>
          <w:rFonts w:asciiTheme="majorHAnsi" w:hAnsiTheme="majorHAnsi" w:cs="Arial"/>
        </w:rPr>
      </w:pPr>
      <w:r w:rsidRPr="00C317E8">
        <w:rPr>
          <w:rFonts w:asciiTheme="majorHAnsi" w:hAnsiTheme="majorHAnsi" w:cs="Arial"/>
          <w:u w:val="single"/>
        </w:rPr>
        <w:t>Domaine du socle 4</w:t>
      </w:r>
      <w:r w:rsidRPr="00C317E8">
        <w:rPr>
          <w:rFonts w:asciiTheme="majorHAnsi" w:hAnsiTheme="majorHAnsi" w:cs="Arial"/>
        </w:rPr>
        <w:t xml:space="preserve"> :  </w:t>
      </w:r>
      <w:r w:rsidRPr="00C317E8">
        <w:rPr>
          <w:rFonts w:asciiTheme="majorHAnsi" w:hAnsiTheme="majorHAnsi"/>
          <w:b/>
          <w:bCs/>
        </w:rPr>
        <w:t>Les systèmes naturels et les systèmes techniques</w:t>
      </w:r>
      <w:r w:rsidRPr="00C317E8">
        <w:rPr>
          <w:rFonts w:asciiTheme="majorHAnsi" w:hAnsiTheme="majorHAnsi" w:cs="Arial"/>
        </w:rPr>
        <w:t xml:space="preserve">. </w:t>
      </w:r>
    </w:p>
    <w:p w:rsidR="00BD00D1" w:rsidRPr="00C317E8" w:rsidRDefault="00F25C61">
      <w:pPr>
        <w:spacing w:before="120" w:after="120"/>
        <w:rPr>
          <w:rFonts w:asciiTheme="majorHAnsi" w:hAnsiTheme="majorHAnsi"/>
        </w:rPr>
      </w:pPr>
      <w:r w:rsidRPr="00C317E8">
        <w:rPr>
          <w:rFonts w:asciiTheme="majorHAnsi" w:hAnsiTheme="majorHAnsi" w:cs="Arial"/>
          <w:u w:val="single"/>
        </w:rPr>
        <w:t xml:space="preserve">Attendus de fin </w:t>
      </w:r>
      <w:r w:rsidRPr="00C317E8">
        <w:rPr>
          <w:rFonts w:asciiTheme="majorHAnsi" w:hAnsiTheme="majorHAnsi" w:cs="Arial"/>
          <w:u w:val="single"/>
        </w:rPr>
        <w:t>de cycle</w:t>
      </w:r>
      <w:r w:rsidRPr="00C317E8">
        <w:rPr>
          <w:rFonts w:asciiTheme="majorHAnsi" w:hAnsiTheme="majorHAnsi" w:cs="Arial"/>
        </w:rPr>
        <w:t xml:space="preserve"> : </w:t>
      </w:r>
      <w:r w:rsidRPr="00C317E8">
        <w:rPr>
          <w:rFonts w:asciiTheme="majorHAnsi" w:hAnsiTheme="majorHAnsi"/>
          <w:b/>
          <w:bCs/>
          <w:i/>
          <w:color w:val="000000" w:themeColor="text1"/>
          <w:sz w:val="24"/>
          <w:szCs w:val="24"/>
        </w:rPr>
        <w:t xml:space="preserve"> </w:t>
      </w:r>
      <w:r w:rsidRPr="00C317E8">
        <w:rPr>
          <w:rFonts w:asciiTheme="majorHAnsi" w:hAnsiTheme="majorHAnsi"/>
          <w:i/>
          <w:color w:val="E36C0A" w:themeColor="accent6" w:themeShade="BF"/>
          <w:sz w:val="24"/>
          <w:szCs w:val="24"/>
        </w:rPr>
        <w:t>Imaginer des solutions en réponse aux besoins, matérialiser des idées en intégrant une dimension design</w:t>
      </w:r>
      <w:r w:rsidRPr="00C317E8">
        <w:rPr>
          <w:rFonts w:asciiTheme="majorHAnsi" w:hAnsiTheme="majorHAnsi"/>
          <w:color w:val="E36C0A" w:themeColor="accent6" w:themeShade="BF"/>
          <w:sz w:val="24"/>
          <w:szCs w:val="24"/>
        </w:rPr>
        <w:t>.</w:t>
      </w:r>
    </w:p>
    <w:p w:rsidR="00BD00D1" w:rsidRPr="00C317E8" w:rsidRDefault="00F25C61">
      <w:pPr>
        <w:pStyle w:val="Paragraphedeliste"/>
        <w:numPr>
          <w:ilvl w:val="0"/>
          <w:numId w:val="1"/>
        </w:numPr>
        <w:spacing w:before="120" w:after="120"/>
        <w:rPr>
          <w:rFonts w:asciiTheme="majorHAnsi" w:hAnsiTheme="majorHAnsi" w:cs="Arial"/>
          <w:b/>
        </w:rPr>
      </w:pPr>
      <w:r w:rsidRPr="00C317E8">
        <w:rPr>
          <w:rFonts w:asciiTheme="majorHAnsi" w:hAnsiTheme="majorHAnsi" w:cs="Arial"/>
          <w:b/>
        </w:rPr>
        <w:t xml:space="preserve">Indicateur du niveau de la classe  </w:t>
      </w:r>
    </w:p>
    <w:tbl>
      <w:tblPr>
        <w:tblStyle w:val="Grilledutableau"/>
        <w:tblW w:w="10219" w:type="dxa"/>
        <w:tblLook w:val="04A0" w:firstRow="1" w:lastRow="0" w:firstColumn="1" w:lastColumn="0" w:noHBand="0" w:noVBand="1"/>
      </w:tblPr>
      <w:tblGrid>
        <w:gridCol w:w="654"/>
        <w:gridCol w:w="4041"/>
        <w:gridCol w:w="1494"/>
        <w:gridCol w:w="927"/>
        <w:gridCol w:w="676"/>
        <w:gridCol w:w="850"/>
        <w:gridCol w:w="709"/>
        <w:gridCol w:w="868"/>
      </w:tblGrid>
      <w:tr w:rsidR="00BD00D1" w:rsidRPr="00C317E8" w:rsidTr="0047692D">
        <w:trPr>
          <w:trHeight w:val="423"/>
        </w:trPr>
        <w:tc>
          <w:tcPr>
            <w:tcW w:w="654" w:type="dxa"/>
            <w:shd w:val="clear" w:color="auto" w:fill="auto"/>
            <w:tcMar>
              <w:left w:w="108" w:type="dxa"/>
            </w:tcMar>
          </w:tcPr>
          <w:p w:rsidR="00BD00D1" w:rsidRPr="00C317E8" w:rsidRDefault="00F25C61">
            <w:pPr>
              <w:spacing w:before="120" w:after="0" w:line="240" w:lineRule="auto"/>
              <w:jc w:val="center"/>
              <w:rPr>
                <w:rFonts w:asciiTheme="majorHAnsi" w:hAnsiTheme="majorHAnsi"/>
                <w:bCs/>
                <w:sz w:val="20"/>
                <w:szCs w:val="20"/>
              </w:rPr>
            </w:pPr>
            <w:r w:rsidRPr="00C317E8">
              <w:rPr>
                <w:rFonts w:asciiTheme="majorHAnsi" w:hAnsiTheme="majorHAnsi"/>
                <w:bCs/>
                <w:sz w:val="20"/>
                <w:szCs w:val="20"/>
              </w:rPr>
              <w:t>Socle</w:t>
            </w:r>
          </w:p>
        </w:tc>
        <w:tc>
          <w:tcPr>
            <w:tcW w:w="4041" w:type="dxa"/>
            <w:shd w:val="clear" w:color="auto" w:fill="auto"/>
            <w:tcMar>
              <w:left w:w="108" w:type="dxa"/>
            </w:tcMar>
          </w:tcPr>
          <w:p w:rsidR="00BD00D1" w:rsidRPr="00C317E8" w:rsidRDefault="00F25C61">
            <w:pPr>
              <w:spacing w:before="120" w:after="0" w:line="240" w:lineRule="auto"/>
              <w:jc w:val="center"/>
              <w:rPr>
                <w:rFonts w:asciiTheme="majorHAnsi" w:hAnsiTheme="majorHAnsi"/>
              </w:rPr>
            </w:pPr>
            <w:r w:rsidRPr="00C317E8">
              <w:rPr>
                <w:rFonts w:asciiTheme="majorHAnsi" w:hAnsiTheme="majorHAnsi"/>
                <w:sz w:val="20"/>
                <w:szCs w:val="20"/>
              </w:rPr>
              <w:t>Compétence associée disciplinaire</w:t>
            </w:r>
          </w:p>
        </w:tc>
        <w:tc>
          <w:tcPr>
            <w:tcW w:w="1494" w:type="dxa"/>
            <w:shd w:val="clear" w:color="auto" w:fill="auto"/>
            <w:tcMar>
              <w:left w:w="108" w:type="dxa"/>
            </w:tcMar>
          </w:tcPr>
          <w:p w:rsidR="00BD00D1" w:rsidRPr="00C317E8" w:rsidRDefault="00F25C61">
            <w:pPr>
              <w:spacing w:before="120" w:after="0" w:line="240" w:lineRule="auto"/>
              <w:jc w:val="center"/>
              <w:rPr>
                <w:rFonts w:asciiTheme="majorHAnsi" w:hAnsiTheme="majorHAnsi"/>
                <w:sz w:val="20"/>
                <w:szCs w:val="20"/>
              </w:rPr>
            </w:pPr>
            <w:r w:rsidRPr="00C317E8">
              <w:rPr>
                <w:rFonts w:asciiTheme="majorHAnsi" w:hAnsiTheme="majorHAnsi"/>
                <w:sz w:val="20"/>
                <w:szCs w:val="20"/>
              </w:rPr>
              <w:t xml:space="preserve">Connaissances </w:t>
            </w:r>
          </w:p>
        </w:tc>
        <w:tc>
          <w:tcPr>
            <w:tcW w:w="927" w:type="dxa"/>
            <w:shd w:val="clear" w:color="auto" w:fill="auto"/>
            <w:tcMar>
              <w:left w:w="108" w:type="dxa"/>
            </w:tcMar>
          </w:tcPr>
          <w:p w:rsidR="00BD00D1" w:rsidRPr="00C317E8" w:rsidRDefault="00F25C61">
            <w:pPr>
              <w:spacing w:before="120" w:after="0" w:line="240" w:lineRule="auto"/>
              <w:jc w:val="center"/>
              <w:rPr>
                <w:rFonts w:asciiTheme="majorHAnsi" w:hAnsiTheme="majorHAnsi"/>
                <w:bCs/>
                <w:sz w:val="20"/>
                <w:szCs w:val="20"/>
              </w:rPr>
            </w:pPr>
            <w:r w:rsidRPr="00C317E8">
              <w:rPr>
                <w:rFonts w:asciiTheme="majorHAnsi" w:hAnsiTheme="majorHAnsi"/>
                <w:noProof/>
              </w:rPr>
              <w:drawing>
                <wp:inline distT="0" distB="0" distL="0" distR="0">
                  <wp:extent cx="442595" cy="1797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9"/>
                          <a:stretch>
                            <a:fillRect/>
                          </a:stretch>
                        </pic:blipFill>
                        <pic:spPr bwMode="auto">
                          <a:xfrm>
                            <a:off x="0" y="0"/>
                            <a:ext cx="442595" cy="179705"/>
                          </a:xfrm>
                          <a:prstGeom prst="rect">
                            <a:avLst/>
                          </a:prstGeom>
                        </pic:spPr>
                      </pic:pic>
                    </a:graphicData>
                  </a:graphic>
                </wp:inline>
              </w:drawing>
            </w:r>
          </w:p>
        </w:tc>
        <w:tc>
          <w:tcPr>
            <w:tcW w:w="3103" w:type="dxa"/>
            <w:gridSpan w:val="4"/>
            <w:shd w:val="clear" w:color="auto" w:fill="auto"/>
            <w:tcMar>
              <w:left w:w="108" w:type="dxa"/>
            </w:tcMar>
          </w:tcPr>
          <w:p w:rsidR="00BD00D1" w:rsidRPr="00C317E8" w:rsidRDefault="00F25C61">
            <w:pPr>
              <w:spacing w:after="0" w:line="240" w:lineRule="auto"/>
              <w:ind w:left="113" w:right="113"/>
              <w:jc w:val="center"/>
              <w:rPr>
                <w:rFonts w:asciiTheme="majorHAnsi" w:eastAsiaTheme="minorHAnsi" w:hAnsiTheme="majorHAnsi" w:cstheme="minorBidi"/>
                <w:b/>
                <w:color w:val="00000A"/>
                <w:sz w:val="20"/>
                <w:szCs w:val="20"/>
                <w:lang w:eastAsia="en-US"/>
              </w:rPr>
            </w:pPr>
            <w:r w:rsidRPr="00C317E8">
              <w:rPr>
                <w:rFonts w:asciiTheme="majorHAnsi" w:eastAsiaTheme="minorHAnsi" w:hAnsiTheme="majorHAnsi" w:cstheme="minorBidi"/>
                <w:b/>
                <w:color w:val="00000A"/>
                <w:sz w:val="20"/>
                <w:szCs w:val="20"/>
                <w:lang w:eastAsia="en-US"/>
              </w:rPr>
              <w:t>Niveau obtenu</w:t>
            </w:r>
          </w:p>
        </w:tc>
      </w:tr>
      <w:tr w:rsidR="00584724" w:rsidRPr="00C317E8" w:rsidTr="00584724">
        <w:trPr>
          <w:cantSplit/>
          <w:trHeight w:val="1022"/>
        </w:trPr>
        <w:tc>
          <w:tcPr>
            <w:tcW w:w="654" w:type="dxa"/>
            <w:vMerge w:val="restart"/>
            <w:shd w:val="clear" w:color="auto" w:fill="auto"/>
            <w:tcMar>
              <w:left w:w="108" w:type="dxa"/>
            </w:tcMar>
            <w:vAlign w:val="center"/>
          </w:tcPr>
          <w:p w:rsidR="00584724" w:rsidRPr="00C317E8" w:rsidRDefault="00584724">
            <w:pPr>
              <w:spacing w:before="120" w:after="0" w:line="240" w:lineRule="auto"/>
              <w:rPr>
                <w:rFonts w:asciiTheme="majorHAnsi" w:hAnsiTheme="majorHAnsi"/>
                <w:bCs/>
                <w:sz w:val="18"/>
                <w:szCs w:val="18"/>
              </w:rPr>
            </w:pPr>
            <w:r w:rsidRPr="00C317E8">
              <w:rPr>
                <w:rFonts w:asciiTheme="majorHAnsi" w:hAnsiTheme="majorHAnsi"/>
                <w:bCs/>
                <w:sz w:val="18"/>
                <w:szCs w:val="18"/>
              </w:rPr>
              <w:t>D 4.2</w:t>
            </w:r>
          </w:p>
        </w:tc>
        <w:tc>
          <w:tcPr>
            <w:tcW w:w="4041" w:type="dxa"/>
            <w:vMerge w:val="restart"/>
            <w:shd w:val="clear" w:color="auto" w:fill="auto"/>
            <w:tcMar>
              <w:left w:w="108" w:type="dxa"/>
            </w:tcMar>
            <w:vAlign w:val="center"/>
          </w:tcPr>
          <w:p w:rsidR="00584724" w:rsidRPr="00C317E8" w:rsidRDefault="00584724">
            <w:pPr>
              <w:spacing w:before="120" w:after="0" w:line="240" w:lineRule="auto"/>
              <w:rPr>
                <w:rFonts w:asciiTheme="majorHAnsi" w:hAnsiTheme="majorHAnsi"/>
                <w:bCs/>
                <w:sz w:val="18"/>
                <w:szCs w:val="18"/>
              </w:rPr>
            </w:pPr>
            <w:r w:rsidRPr="00C317E8">
              <w:rPr>
                <w:rFonts w:asciiTheme="majorHAnsi" w:hAnsiTheme="majorHAnsi"/>
                <w:sz w:val="18"/>
                <w:szCs w:val="18"/>
              </w:rPr>
              <w:t>Identifier un besoin (biens matériels ou services) et énoncer un problème technique ; identifier les conditions, contraintes (normes et règlements) et ressources correspondantes, qualifier et quantifier simplement les performances d’un objet technique existant ou à créer.</w:t>
            </w:r>
          </w:p>
        </w:tc>
        <w:tc>
          <w:tcPr>
            <w:tcW w:w="1494" w:type="dxa"/>
            <w:vMerge w:val="restart"/>
            <w:shd w:val="clear" w:color="auto" w:fill="auto"/>
            <w:tcMar>
              <w:left w:w="108" w:type="dxa"/>
            </w:tcMar>
            <w:vAlign w:val="center"/>
          </w:tcPr>
          <w:p w:rsidR="00584724" w:rsidRPr="00C317E8" w:rsidRDefault="00584724">
            <w:pPr>
              <w:spacing w:line="240" w:lineRule="auto"/>
              <w:ind w:left="34"/>
              <w:contextualSpacing/>
              <w:rPr>
                <w:rFonts w:asciiTheme="majorHAnsi" w:hAnsiTheme="majorHAnsi"/>
                <w:sz w:val="18"/>
                <w:szCs w:val="18"/>
              </w:rPr>
            </w:pPr>
            <w:r w:rsidRPr="00C317E8">
              <w:rPr>
                <w:rFonts w:asciiTheme="majorHAnsi" w:hAnsiTheme="majorHAnsi"/>
                <w:sz w:val="18"/>
                <w:szCs w:val="18"/>
              </w:rPr>
              <w:t xml:space="preserve">Besoin, </w:t>
            </w:r>
            <w:r w:rsidRPr="00C317E8">
              <w:rPr>
                <w:rFonts w:asciiTheme="majorHAnsi" w:hAnsiTheme="majorHAnsi"/>
                <w:sz w:val="18"/>
                <w:szCs w:val="18"/>
              </w:rPr>
              <w:br/>
              <w:t>contraintes, normalisation.</w:t>
            </w:r>
          </w:p>
          <w:p w:rsidR="00584724" w:rsidRPr="00C317E8" w:rsidRDefault="00584724">
            <w:pPr>
              <w:spacing w:before="120" w:after="120" w:line="240" w:lineRule="auto"/>
              <w:rPr>
                <w:rFonts w:asciiTheme="majorHAnsi" w:hAnsiTheme="majorHAnsi"/>
                <w:bCs/>
                <w:sz w:val="18"/>
                <w:szCs w:val="18"/>
              </w:rPr>
            </w:pPr>
            <w:r w:rsidRPr="00C317E8">
              <w:rPr>
                <w:rFonts w:asciiTheme="majorHAnsi" w:hAnsiTheme="majorHAnsi"/>
                <w:sz w:val="18"/>
                <w:szCs w:val="18"/>
              </w:rPr>
              <w:t>Principaux éléments d’un cahier des charges.</w:t>
            </w:r>
          </w:p>
        </w:tc>
        <w:tc>
          <w:tcPr>
            <w:tcW w:w="927" w:type="dxa"/>
            <w:vMerge w:val="restart"/>
            <w:shd w:val="clear" w:color="auto" w:fill="auto"/>
            <w:tcMar>
              <w:left w:w="108" w:type="dxa"/>
            </w:tcMar>
            <w:vAlign w:val="center"/>
          </w:tcPr>
          <w:p w:rsidR="00584724" w:rsidRPr="00C317E8" w:rsidRDefault="00584724">
            <w:pPr>
              <w:spacing w:before="120" w:after="0" w:line="240" w:lineRule="auto"/>
              <w:jc w:val="center"/>
              <w:rPr>
                <w:rFonts w:asciiTheme="majorHAnsi" w:hAnsiTheme="majorHAnsi"/>
                <w:bCs/>
                <w:sz w:val="20"/>
                <w:szCs w:val="20"/>
              </w:rPr>
            </w:pPr>
            <w:r w:rsidRPr="00C317E8">
              <w:rPr>
                <w:rFonts w:asciiTheme="majorHAnsi" w:hAnsiTheme="majorHAnsi"/>
                <w:bCs/>
                <w:sz w:val="20"/>
                <w:szCs w:val="20"/>
              </w:rPr>
              <w:t>Niveau</w:t>
            </w:r>
          </w:p>
          <w:p w:rsidR="00584724" w:rsidRPr="00C317E8" w:rsidRDefault="00584724" w:rsidP="00E60954">
            <w:pPr>
              <w:spacing w:before="120" w:after="0" w:line="240" w:lineRule="auto"/>
              <w:jc w:val="center"/>
              <w:rPr>
                <w:rFonts w:asciiTheme="majorHAnsi" w:hAnsiTheme="majorHAnsi"/>
                <w:bCs/>
                <w:sz w:val="20"/>
                <w:szCs w:val="20"/>
              </w:rPr>
            </w:pPr>
            <w:r w:rsidRPr="00C317E8">
              <w:rPr>
                <w:rFonts w:asciiTheme="majorHAnsi" w:hAnsiTheme="majorHAnsi"/>
                <w:bCs/>
                <w:color w:val="FF5050"/>
                <w:sz w:val="24"/>
                <w:szCs w:val="24"/>
              </w:rPr>
              <w:t>3</w:t>
            </w:r>
            <w:r w:rsidRPr="00C317E8">
              <w:rPr>
                <w:rFonts w:asciiTheme="majorHAnsi" w:hAnsiTheme="majorHAnsi"/>
                <w:bCs/>
                <w:color w:val="FF5050"/>
                <w:sz w:val="24"/>
                <w:szCs w:val="24"/>
                <w:vertAlign w:val="superscript"/>
              </w:rPr>
              <w:t>ème</w:t>
            </w:r>
            <w:r w:rsidRPr="00C317E8">
              <w:rPr>
                <w:rFonts w:asciiTheme="majorHAnsi" w:hAnsiTheme="majorHAnsi"/>
                <w:bCs/>
                <w:color w:val="FF5050"/>
                <w:sz w:val="24"/>
                <w:szCs w:val="24"/>
              </w:rPr>
              <w:t xml:space="preserve"> </w:t>
            </w:r>
          </w:p>
        </w:tc>
        <w:tc>
          <w:tcPr>
            <w:tcW w:w="676" w:type="dxa"/>
            <w:shd w:val="clear" w:color="auto" w:fill="auto"/>
            <w:tcMar>
              <w:left w:w="108" w:type="dxa"/>
            </w:tcMar>
            <w:textDirection w:val="btLr"/>
            <w:vAlign w:val="center"/>
          </w:tcPr>
          <w:p w:rsidR="00584724" w:rsidRPr="00C317E8" w:rsidRDefault="00584724">
            <w:pPr>
              <w:spacing w:after="0" w:line="240" w:lineRule="auto"/>
              <w:ind w:left="113" w:right="113"/>
              <w:jc w:val="center"/>
              <w:rPr>
                <w:rFonts w:asciiTheme="majorHAnsi" w:eastAsiaTheme="minorHAnsi" w:hAnsiTheme="majorHAnsi" w:cstheme="minorBidi"/>
                <w:color w:val="00000A"/>
                <w:sz w:val="20"/>
                <w:szCs w:val="20"/>
                <w:lang w:eastAsia="en-US"/>
              </w:rPr>
            </w:pPr>
            <w:r w:rsidRPr="00C317E8">
              <w:rPr>
                <w:rFonts w:asciiTheme="majorHAnsi" w:eastAsiaTheme="minorHAnsi" w:hAnsiTheme="majorHAnsi" w:cstheme="minorBidi"/>
                <w:color w:val="00000A"/>
                <w:sz w:val="20"/>
                <w:szCs w:val="20"/>
                <w:lang w:eastAsia="en-US"/>
              </w:rPr>
              <w:t>Maîtrise insuffisante</w:t>
            </w:r>
          </w:p>
        </w:tc>
        <w:tc>
          <w:tcPr>
            <w:tcW w:w="850" w:type="dxa"/>
            <w:shd w:val="clear" w:color="auto" w:fill="auto"/>
            <w:tcMar>
              <w:left w:w="108" w:type="dxa"/>
            </w:tcMar>
            <w:textDirection w:val="btLr"/>
            <w:vAlign w:val="center"/>
          </w:tcPr>
          <w:p w:rsidR="00584724" w:rsidRPr="00C317E8" w:rsidRDefault="00584724">
            <w:pPr>
              <w:spacing w:after="0" w:line="240" w:lineRule="auto"/>
              <w:ind w:left="113" w:right="113"/>
              <w:jc w:val="center"/>
              <w:rPr>
                <w:rFonts w:asciiTheme="majorHAnsi" w:eastAsiaTheme="minorHAnsi" w:hAnsiTheme="majorHAnsi" w:cstheme="minorBidi"/>
                <w:color w:val="00000A"/>
                <w:sz w:val="20"/>
                <w:szCs w:val="20"/>
                <w:lang w:eastAsia="en-US"/>
              </w:rPr>
            </w:pPr>
            <w:r w:rsidRPr="00C317E8">
              <w:rPr>
                <w:rFonts w:asciiTheme="majorHAnsi" w:eastAsiaTheme="minorHAnsi" w:hAnsiTheme="majorHAnsi" w:cstheme="minorBidi"/>
                <w:color w:val="00000A"/>
                <w:sz w:val="20"/>
                <w:szCs w:val="20"/>
                <w:lang w:eastAsia="en-US"/>
              </w:rPr>
              <w:t>Maîtrise fragile</w:t>
            </w:r>
          </w:p>
        </w:tc>
        <w:tc>
          <w:tcPr>
            <w:tcW w:w="709" w:type="dxa"/>
            <w:shd w:val="clear" w:color="auto" w:fill="auto"/>
            <w:tcMar>
              <w:left w:w="108" w:type="dxa"/>
            </w:tcMar>
            <w:textDirection w:val="btLr"/>
            <w:vAlign w:val="center"/>
          </w:tcPr>
          <w:p w:rsidR="00584724" w:rsidRPr="00C317E8" w:rsidRDefault="00584724">
            <w:pPr>
              <w:spacing w:after="0" w:line="240" w:lineRule="auto"/>
              <w:ind w:left="113" w:right="113"/>
              <w:jc w:val="center"/>
              <w:rPr>
                <w:rFonts w:asciiTheme="majorHAnsi" w:hAnsiTheme="majorHAnsi"/>
                <w:bCs/>
                <w:sz w:val="20"/>
                <w:szCs w:val="20"/>
              </w:rPr>
            </w:pPr>
            <w:r w:rsidRPr="00C317E8">
              <w:rPr>
                <w:rFonts w:asciiTheme="majorHAnsi" w:hAnsiTheme="majorHAnsi"/>
                <w:color w:val="000000" w:themeColor="text1"/>
                <w:sz w:val="20"/>
                <w:szCs w:val="20"/>
              </w:rPr>
              <w:t xml:space="preserve">Maîtrise </w:t>
            </w:r>
            <w:r w:rsidRPr="00C317E8">
              <w:rPr>
                <w:rFonts w:asciiTheme="majorHAnsi" w:eastAsiaTheme="minorHAnsi" w:hAnsiTheme="majorHAnsi" w:cstheme="minorBidi"/>
                <w:color w:val="00000A"/>
                <w:sz w:val="20"/>
                <w:szCs w:val="20"/>
                <w:lang w:eastAsia="en-US"/>
              </w:rPr>
              <w:t>satisfaisante</w:t>
            </w:r>
          </w:p>
        </w:tc>
        <w:tc>
          <w:tcPr>
            <w:tcW w:w="868" w:type="dxa"/>
            <w:shd w:val="clear" w:color="auto" w:fill="auto"/>
            <w:tcMar>
              <w:left w:w="108" w:type="dxa"/>
            </w:tcMar>
            <w:textDirection w:val="btLr"/>
            <w:vAlign w:val="center"/>
          </w:tcPr>
          <w:p w:rsidR="00584724" w:rsidRPr="00C317E8" w:rsidRDefault="00584724">
            <w:pPr>
              <w:spacing w:after="0" w:line="240" w:lineRule="auto"/>
              <w:ind w:left="113" w:right="113"/>
              <w:jc w:val="center"/>
              <w:rPr>
                <w:rFonts w:asciiTheme="majorHAnsi" w:hAnsiTheme="majorHAnsi"/>
                <w:bCs/>
                <w:sz w:val="20"/>
                <w:szCs w:val="20"/>
              </w:rPr>
            </w:pPr>
            <w:r w:rsidRPr="00C317E8">
              <w:rPr>
                <w:rFonts w:asciiTheme="majorHAnsi" w:hAnsiTheme="majorHAnsi"/>
                <w:color w:val="000000" w:themeColor="text1"/>
                <w:sz w:val="20"/>
                <w:szCs w:val="20"/>
              </w:rPr>
              <w:t>T. bonne maîtrise</w:t>
            </w:r>
          </w:p>
        </w:tc>
      </w:tr>
      <w:tr w:rsidR="00584724" w:rsidRPr="00C317E8" w:rsidTr="00584724">
        <w:trPr>
          <w:cantSplit/>
          <w:trHeight w:hRule="exact" w:val="305"/>
        </w:trPr>
        <w:tc>
          <w:tcPr>
            <w:tcW w:w="654" w:type="dxa"/>
            <w:vMerge/>
            <w:shd w:val="clear" w:color="auto" w:fill="auto"/>
            <w:tcMar>
              <w:left w:w="108" w:type="dxa"/>
            </w:tcMar>
            <w:vAlign w:val="center"/>
          </w:tcPr>
          <w:p w:rsidR="00584724" w:rsidRPr="00C317E8" w:rsidRDefault="00584724">
            <w:pPr>
              <w:spacing w:before="120" w:after="0" w:line="240" w:lineRule="auto"/>
              <w:rPr>
                <w:rFonts w:asciiTheme="majorHAnsi" w:hAnsiTheme="majorHAnsi"/>
                <w:bCs/>
                <w:sz w:val="18"/>
                <w:szCs w:val="18"/>
              </w:rPr>
            </w:pPr>
          </w:p>
        </w:tc>
        <w:tc>
          <w:tcPr>
            <w:tcW w:w="4041" w:type="dxa"/>
            <w:vMerge/>
            <w:shd w:val="clear" w:color="auto" w:fill="auto"/>
            <w:tcMar>
              <w:left w:w="108" w:type="dxa"/>
            </w:tcMar>
            <w:vAlign w:val="center"/>
          </w:tcPr>
          <w:p w:rsidR="00584724" w:rsidRPr="00C317E8" w:rsidRDefault="00584724">
            <w:pPr>
              <w:spacing w:before="120" w:after="0" w:line="240" w:lineRule="auto"/>
              <w:rPr>
                <w:rFonts w:asciiTheme="majorHAnsi" w:hAnsiTheme="majorHAnsi"/>
                <w:sz w:val="18"/>
                <w:szCs w:val="18"/>
              </w:rPr>
            </w:pPr>
          </w:p>
        </w:tc>
        <w:tc>
          <w:tcPr>
            <w:tcW w:w="1494" w:type="dxa"/>
            <w:vMerge/>
            <w:shd w:val="clear" w:color="auto" w:fill="auto"/>
            <w:tcMar>
              <w:left w:w="108" w:type="dxa"/>
            </w:tcMar>
            <w:vAlign w:val="center"/>
          </w:tcPr>
          <w:p w:rsidR="00584724" w:rsidRPr="00C317E8" w:rsidRDefault="00584724">
            <w:pPr>
              <w:spacing w:line="240" w:lineRule="auto"/>
              <w:ind w:left="34"/>
              <w:contextualSpacing/>
              <w:rPr>
                <w:rFonts w:asciiTheme="majorHAnsi" w:hAnsiTheme="majorHAnsi"/>
                <w:sz w:val="18"/>
                <w:szCs w:val="18"/>
              </w:rPr>
            </w:pPr>
          </w:p>
        </w:tc>
        <w:tc>
          <w:tcPr>
            <w:tcW w:w="927" w:type="dxa"/>
            <w:vMerge/>
            <w:shd w:val="clear" w:color="auto" w:fill="auto"/>
            <w:tcMar>
              <w:left w:w="108" w:type="dxa"/>
            </w:tcMar>
            <w:vAlign w:val="center"/>
          </w:tcPr>
          <w:p w:rsidR="00584724" w:rsidRPr="00C317E8" w:rsidRDefault="00584724" w:rsidP="00E60954">
            <w:pPr>
              <w:spacing w:before="120" w:after="0" w:line="240" w:lineRule="auto"/>
              <w:jc w:val="center"/>
              <w:rPr>
                <w:rFonts w:asciiTheme="majorHAnsi" w:hAnsiTheme="majorHAnsi"/>
                <w:bCs/>
                <w:sz w:val="20"/>
                <w:szCs w:val="20"/>
              </w:rPr>
            </w:pPr>
          </w:p>
        </w:tc>
        <w:tc>
          <w:tcPr>
            <w:tcW w:w="676" w:type="dxa"/>
            <w:shd w:val="clear" w:color="auto" w:fill="auto"/>
            <w:tcMar>
              <w:left w:w="108" w:type="dxa"/>
            </w:tcMar>
            <w:vAlign w:val="center"/>
          </w:tcPr>
          <w:p w:rsidR="00584724" w:rsidRPr="00C317E8" w:rsidRDefault="00584724" w:rsidP="00584724">
            <w:pPr>
              <w:spacing w:after="0" w:line="240" w:lineRule="auto"/>
              <w:jc w:val="center"/>
              <w:rPr>
                <w:rFonts w:asciiTheme="majorHAnsi" w:eastAsiaTheme="minorHAnsi" w:hAnsiTheme="majorHAnsi" w:cstheme="minorBidi"/>
                <w:color w:val="00000A"/>
                <w:sz w:val="20"/>
                <w:szCs w:val="20"/>
                <w:lang w:eastAsia="en-US"/>
              </w:rPr>
            </w:pPr>
            <w:r w:rsidRPr="00C317E8">
              <w:rPr>
                <w:rFonts w:asciiTheme="majorHAnsi" w:eastAsiaTheme="minorHAnsi" w:hAnsiTheme="majorHAnsi" w:cstheme="minorBidi"/>
                <w:color w:val="00000A"/>
                <w:sz w:val="20"/>
                <w:szCs w:val="20"/>
                <w:lang w:eastAsia="en-US"/>
              </w:rPr>
              <w:t>N1</w:t>
            </w:r>
          </w:p>
        </w:tc>
        <w:tc>
          <w:tcPr>
            <w:tcW w:w="850" w:type="dxa"/>
            <w:shd w:val="clear" w:color="auto" w:fill="auto"/>
            <w:tcMar>
              <w:left w:w="108" w:type="dxa"/>
            </w:tcMar>
            <w:vAlign w:val="center"/>
          </w:tcPr>
          <w:p w:rsidR="00584724" w:rsidRPr="00C317E8" w:rsidRDefault="00584724" w:rsidP="00584724">
            <w:pPr>
              <w:spacing w:after="0" w:line="240" w:lineRule="auto"/>
              <w:jc w:val="center"/>
              <w:rPr>
                <w:rFonts w:asciiTheme="majorHAnsi" w:eastAsiaTheme="minorHAnsi" w:hAnsiTheme="majorHAnsi" w:cstheme="minorBidi"/>
                <w:color w:val="00000A"/>
                <w:sz w:val="20"/>
                <w:szCs w:val="20"/>
                <w:lang w:eastAsia="en-US"/>
              </w:rPr>
            </w:pPr>
            <w:r w:rsidRPr="00C317E8">
              <w:rPr>
                <w:rFonts w:asciiTheme="majorHAnsi" w:eastAsiaTheme="minorHAnsi" w:hAnsiTheme="majorHAnsi" w:cstheme="minorBidi"/>
                <w:color w:val="00000A"/>
                <w:sz w:val="20"/>
                <w:szCs w:val="20"/>
                <w:lang w:eastAsia="en-US"/>
              </w:rPr>
              <w:t>N2</w:t>
            </w:r>
          </w:p>
        </w:tc>
        <w:tc>
          <w:tcPr>
            <w:tcW w:w="709" w:type="dxa"/>
            <w:shd w:val="clear" w:color="auto" w:fill="auto"/>
            <w:tcMar>
              <w:left w:w="108" w:type="dxa"/>
            </w:tcMar>
            <w:vAlign w:val="center"/>
          </w:tcPr>
          <w:p w:rsidR="00584724" w:rsidRPr="00C317E8" w:rsidRDefault="00584724" w:rsidP="00584724">
            <w:pPr>
              <w:spacing w:after="0" w:line="240" w:lineRule="auto"/>
              <w:jc w:val="center"/>
              <w:rPr>
                <w:rFonts w:asciiTheme="majorHAnsi" w:hAnsiTheme="majorHAnsi"/>
                <w:color w:val="000000" w:themeColor="text1"/>
                <w:sz w:val="20"/>
                <w:szCs w:val="20"/>
              </w:rPr>
            </w:pPr>
            <w:r w:rsidRPr="00C317E8">
              <w:rPr>
                <w:rFonts w:asciiTheme="majorHAnsi" w:hAnsiTheme="majorHAnsi"/>
                <w:color w:val="000000" w:themeColor="text1"/>
                <w:sz w:val="20"/>
                <w:szCs w:val="20"/>
              </w:rPr>
              <w:t>N3</w:t>
            </w:r>
          </w:p>
        </w:tc>
        <w:tc>
          <w:tcPr>
            <w:tcW w:w="868" w:type="dxa"/>
            <w:shd w:val="clear" w:color="auto" w:fill="auto"/>
            <w:tcMar>
              <w:left w:w="108" w:type="dxa"/>
            </w:tcMar>
            <w:vAlign w:val="center"/>
          </w:tcPr>
          <w:p w:rsidR="00584724" w:rsidRPr="00C317E8" w:rsidRDefault="00584724" w:rsidP="00584724">
            <w:pPr>
              <w:spacing w:after="0" w:line="240" w:lineRule="auto"/>
              <w:jc w:val="center"/>
              <w:rPr>
                <w:rFonts w:asciiTheme="majorHAnsi" w:hAnsiTheme="majorHAnsi"/>
                <w:color w:val="000000" w:themeColor="text1"/>
                <w:sz w:val="20"/>
                <w:szCs w:val="20"/>
              </w:rPr>
            </w:pPr>
            <w:r w:rsidRPr="00C317E8">
              <w:rPr>
                <w:rFonts w:asciiTheme="majorHAnsi" w:hAnsiTheme="majorHAnsi"/>
                <w:color w:val="000000" w:themeColor="text1"/>
                <w:sz w:val="20"/>
                <w:szCs w:val="20"/>
              </w:rPr>
              <w:t>N4</w:t>
            </w:r>
          </w:p>
        </w:tc>
      </w:tr>
      <w:tr w:rsidR="00584724" w:rsidRPr="00C317E8" w:rsidTr="00584724">
        <w:trPr>
          <w:trHeight w:val="248"/>
        </w:trPr>
        <w:tc>
          <w:tcPr>
            <w:tcW w:w="654" w:type="dxa"/>
            <w:vMerge/>
            <w:shd w:val="clear" w:color="auto" w:fill="auto"/>
            <w:tcMar>
              <w:left w:w="108" w:type="dxa"/>
            </w:tcMar>
            <w:vAlign w:val="center"/>
          </w:tcPr>
          <w:p w:rsidR="00584724" w:rsidRPr="00C317E8" w:rsidRDefault="00584724">
            <w:pPr>
              <w:spacing w:before="120" w:after="0" w:line="240" w:lineRule="auto"/>
              <w:rPr>
                <w:rFonts w:asciiTheme="majorHAnsi" w:hAnsiTheme="majorHAnsi"/>
                <w:bCs/>
                <w:sz w:val="24"/>
                <w:szCs w:val="24"/>
              </w:rPr>
            </w:pPr>
          </w:p>
        </w:tc>
        <w:tc>
          <w:tcPr>
            <w:tcW w:w="4041" w:type="dxa"/>
            <w:vMerge/>
            <w:shd w:val="clear" w:color="auto" w:fill="auto"/>
            <w:tcMar>
              <w:left w:w="108" w:type="dxa"/>
            </w:tcMar>
            <w:vAlign w:val="center"/>
          </w:tcPr>
          <w:p w:rsidR="00584724" w:rsidRPr="00C317E8" w:rsidRDefault="00584724">
            <w:pPr>
              <w:spacing w:before="120" w:after="0" w:line="240" w:lineRule="auto"/>
              <w:rPr>
                <w:rFonts w:asciiTheme="majorHAnsi" w:hAnsiTheme="majorHAnsi"/>
                <w:sz w:val="18"/>
                <w:szCs w:val="18"/>
              </w:rPr>
            </w:pPr>
          </w:p>
        </w:tc>
        <w:tc>
          <w:tcPr>
            <w:tcW w:w="1494" w:type="dxa"/>
            <w:vMerge/>
            <w:shd w:val="clear" w:color="auto" w:fill="auto"/>
            <w:tcMar>
              <w:left w:w="108" w:type="dxa"/>
            </w:tcMar>
            <w:vAlign w:val="center"/>
          </w:tcPr>
          <w:p w:rsidR="00584724" w:rsidRPr="00C317E8" w:rsidRDefault="00584724">
            <w:pPr>
              <w:spacing w:after="0" w:line="240" w:lineRule="auto"/>
              <w:ind w:left="34"/>
              <w:contextualSpacing/>
              <w:rPr>
                <w:rFonts w:asciiTheme="majorHAnsi" w:hAnsiTheme="majorHAnsi"/>
                <w:sz w:val="18"/>
                <w:szCs w:val="18"/>
              </w:rPr>
            </w:pPr>
          </w:p>
        </w:tc>
        <w:tc>
          <w:tcPr>
            <w:tcW w:w="927" w:type="dxa"/>
            <w:vMerge/>
            <w:shd w:val="clear" w:color="auto" w:fill="auto"/>
            <w:tcMar>
              <w:left w:w="108" w:type="dxa"/>
            </w:tcMar>
            <w:vAlign w:val="center"/>
          </w:tcPr>
          <w:p w:rsidR="00584724" w:rsidRPr="00C317E8" w:rsidRDefault="00584724">
            <w:pPr>
              <w:spacing w:before="120" w:after="0" w:line="240" w:lineRule="auto"/>
              <w:jc w:val="center"/>
              <w:rPr>
                <w:rFonts w:asciiTheme="majorHAnsi" w:hAnsiTheme="majorHAnsi"/>
              </w:rPr>
            </w:pPr>
          </w:p>
        </w:tc>
        <w:tc>
          <w:tcPr>
            <w:tcW w:w="676" w:type="dxa"/>
            <w:shd w:val="clear" w:color="auto" w:fill="auto"/>
            <w:tcMar>
              <w:left w:w="108" w:type="dxa"/>
            </w:tcMar>
            <w:vAlign w:val="center"/>
          </w:tcPr>
          <w:p w:rsidR="00584724" w:rsidRPr="00C317E8" w:rsidRDefault="00584724">
            <w:pPr>
              <w:spacing w:before="120" w:after="0" w:line="240" w:lineRule="auto"/>
              <w:jc w:val="center"/>
              <w:rPr>
                <w:rFonts w:asciiTheme="majorHAnsi" w:hAnsiTheme="majorHAnsi"/>
                <w:color w:val="auto"/>
                <w:sz w:val="18"/>
                <w:szCs w:val="18"/>
              </w:rPr>
            </w:pPr>
          </w:p>
        </w:tc>
        <w:tc>
          <w:tcPr>
            <w:tcW w:w="850" w:type="dxa"/>
            <w:shd w:val="clear" w:color="auto" w:fill="auto"/>
            <w:tcMar>
              <w:left w:w="108" w:type="dxa"/>
            </w:tcMar>
            <w:vAlign w:val="center"/>
          </w:tcPr>
          <w:p w:rsidR="00584724" w:rsidRPr="00C317E8" w:rsidRDefault="00584724">
            <w:pPr>
              <w:spacing w:before="120" w:after="0" w:line="240" w:lineRule="auto"/>
              <w:jc w:val="center"/>
              <w:rPr>
                <w:rFonts w:asciiTheme="majorHAnsi" w:hAnsiTheme="majorHAnsi"/>
                <w:color w:val="auto"/>
                <w:sz w:val="18"/>
                <w:szCs w:val="18"/>
              </w:rPr>
            </w:pPr>
          </w:p>
        </w:tc>
        <w:tc>
          <w:tcPr>
            <w:tcW w:w="709" w:type="dxa"/>
            <w:shd w:val="clear" w:color="auto" w:fill="auto"/>
            <w:tcMar>
              <w:left w:w="108" w:type="dxa"/>
            </w:tcMar>
            <w:vAlign w:val="center"/>
          </w:tcPr>
          <w:p w:rsidR="00584724" w:rsidRPr="00C317E8" w:rsidRDefault="00584724">
            <w:pPr>
              <w:spacing w:before="120" w:after="0" w:line="240" w:lineRule="auto"/>
              <w:jc w:val="center"/>
              <w:rPr>
                <w:rFonts w:asciiTheme="majorHAnsi" w:hAnsiTheme="majorHAnsi"/>
                <w:color w:val="000000" w:themeColor="text1"/>
                <w:sz w:val="18"/>
                <w:szCs w:val="18"/>
              </w:rPr>
            </w:pPr>
          </w:p>
        </w:tc>
        <w:tc>
          <w:tcPr>
            <w:tcW w:w="868" w:type="dxa"/>
            <w:shd w:val="clear" w:color="auto" w:fill="auto"/>
            <w:tcMar>
              <w:left w:w="108" w:type="dxa"/>
            </w:tcMar>
            <w:vAlign w:val="center"/>
          </w:tcPr>
          <w:p w:rsidR="00584724" w:rsidRPr="00C317E8" w:rsidRDefault="00584724">
            <w:pPr>
              <w:spacing w:before="120" w:after="0" w:line="240" w:lineRule="auto"/>
              <w:jc w:val="center"/>
              <w:rPr>
                <w:rFonts w:asciiTheme="majorHAnsi" w:hAnsiTheme="majorHAnsi"/>
                <w:color w:val="000000" w:themeColor="text1"/>
                <w:sz w:val="18"/>
                <w:szCs w:val="18"/>
              </w:rPr>
            </w:pPr>
          </w:p>
        </w:tc>
      </w:tr>
    </w:tbl>
    <w:p w:rsidR="00BD00D1" w:rsidRPr="00C317E8" w:rsidRDefault="00F25C61">
      <w:pPr>
        <w:pStyle w:val="Paragraphedeliste"/>
        <w:numPr>
          <w:ilvl w:val="0"/>
          <w:numId w:val="1"/>
        </w:numPr>
        <w:spacing w:before="120" w:after="120"/>
        <w:rPr>
          <w:rFonts w:asciiTheme="majorHAnsi" w:hAnsiTheme="majorHAnsi"/>
          <w:b/>
          <w:bCs/>
          <w:i/>
          <w:sz w:val="24"/>
          <w:szCs w:val="24"/>
        </w:rPr>
      </w:pPr>
      <w:r w:rsidRPr="00C317E8">
        <w:rPr>
          <w:rFonts w:asciiTheme="majorHAnsi" w:hAnsiTheme="majorHAnsi"/>
          <w:b/>
          <w:bCs/>
          <w:i/>
        </w:rPr>
        <w:t>Descripteurs</w:t>
      </w:r>
      <w:r w:rsidRPr="00C317E8">
        <w:rPr>
          <w:rFonts w:asciiTheme="majorHAnsi" w:hAnsiTheme="majorHAnsi"/>
          <w:b/>
          <w:bCs/>
          <w:i/>
          <w:sz w:val="24"/>
          <w:szCs w:val="24"/>
        </w:rPr>
        <w:t xml:space="preserve"> </w:t>
      </w:r>
      <w:r w:rsidRPr="00C317E8">
        <w:rPr>
          <w:rFonts w:asciiTheme="majorHAnsi" w:hAnsiTheme="majorHAnsi"/>
          <w:bCs/>
          <w:i/>
          <w:sz w:val="20"/>
          <w:szCs w:val="20"/>
        </w:rPr>
        <w:t xml:space="preserve">(donnés sur la feuille ou dans une synthèse remise </w:t>
      </w:r>
      <w:r w:rsidRPr="00C317E8">
        <w:rPr>
          <w:rFonts w:asciiTheme="majorHAnsi" w:hAnsiTheme="majorHAnsi"/>
          <w:bCs/>
          <w:i/>
          <w:sz w:val="20"/>
          <w:szCs w:val="20"/>
        </w:rPr>
        <w:t>en début d’année)</w:t>
      </w:r>
    </w:p>
    <w:tbl>
      <w:tblPr>
        <w:tblStyle w:val="Grilledutableau"/>
        <w:tblW w:w="5014" w:type="pct"/>
        <w:tblLook w:val="04A0" w:firstRow="1" w:lastRow="0" w:firstColumn="1" w:lastColumn="0" w:noHBand="0" w:noVBand="1"/>
      </w:tblPr>
      <w:tblGrid>
        <w:gridCol w:w="7908"/>
        <w:gridCol w:w="592"/>
        <w:gridCol w:w="1723"/>
      </w:tblGrid>
      <w:tr w:rsidR="00584724" w:rsidRPr="00C317E8" w:rsidTr="00584724">
        <w:trPr>
          <w:trHeight w:val="173"/>
        </w:trPr>
        <w:tc>
          <w:tcPr>
            <w:tcW w:w="7908"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Je suis capable de formaliser sans ambiguïté une description du besoin.</w:t>
            </w:r>
          </w:p>
        </w:tc>
        <w:tc>
          <w:tcPr>
            <w:tcW w:w="592"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N1</w:t>
            </w:r>
          </w:p>
        </w:tc>
        <w:tc>
          <w:tcPr>
            <w:tcW w:w="1723" w:type="dxa"/>
            <w:shd w:val="clear" w:color="auto" w:fill="auto"/>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Maîtrise insuffisante</w:t>
            </w:r>
          </w:p>
        </w:tc>
      </w:tr>
      <w:tr w:rsidR="00584724" w:rsidRPr="00C317E8" w:rsidTr="00584724">
        <w:trPr>
          <w:trHeight w:val="173"/>
        </w:trPr>
        <w:tc>
          <w:tcPr>
            <w:tcW w:w="7908"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Le point précédent et : dresser une liste de contraintes à respecter.</w:t>
            </w:r>
          </w:p>
        </w:tc>
        <w:tc>
          <w:tcPr>
            <w:tcW w:w="592"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N</w:t>
            </w:r>
            <w:r w:rsidRPr="00C317E8">
              <w:rPr>
                <w:rFonts w:asciiTheme="majorHAnsi" w:hAnsiTheme="majorHAnsi"/>
                <w:sz w:val="18"/>
                <w:szCs w:val="18"/>
              </w:rPr>
              <w:t>2</w:t>
            </w:r>
          </w:p>
        </w:tc>
        <w:tc>
          <w:tcPr>
            <w:tcW w:w="1723" w:type="dxa"/>
            <w:shd w:val="clear" w:color="auto" w:fill="auto"/>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Maîtrise fragile</w:t>
            </w:r>
          </w:p>
        </w:tc>
      </w:tr>
      <w:tr w:rsidR="00584724" w:rsidRPr="00C317E8" w:rsidTr="00584724">
        <w:trPr>
          <w:trHeight w:val="421"/>
        </w:trPr>
        <w:tc>
          <w:tcPr>
            <w:tcW w:w="7908"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Le point précédent et : Définir le niveau de quelques contraintes que doit respecter l’objet technique à concevoir.</w:t>
            </w:r>
          </w:p>
        </w:tc>
        <w:tc>
          <w:tcPr>
            <w:tcW w:w="592"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N</w:t>
            </w:r>
            <w:r w:rsidRPr="00C317E8">
              <w:rPr>
                <w:rFonts w:asciiTheme="majorHAnsi" w:hAnsiTheme="majorHAnsi"/>
                <w:sz w:val="18"/>
                <w:szCs w:val="18"/>
              </w:rPr>
              <w:t>3</w:t>
            </w:r>
          </w:p>
        </w:tc>
        <w:tc>
          <w:tcPr>
            <w:tcW w:w="1723" w:type="dxa"/>
            <w:shd w:val="clear" w:color="auto" w:fill="auto"/>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Maîtrise satisfaisante</w:t>
            </w:r>
          </w:p>
        </w:tc>
      </w:tr>
      <w:tr w:rsidR="00584724" w:rsidRPr="00C317E8" w:rsidTr="00584724">
        <w:trPr>
          <w:trHeight w:val="173"/>
        </w:trPr>
        <w:tc>
          <w:tcPr>
            <w:tcW w:w="7908"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Le point précédent et : évaluer la performance d’un objet technique</w:t>
            </w:r>
          </w:p>
        </w:tc>
        <w:tc>
          <w:tcPr>
            <w:tcW w:w="592" w:type="dxa"/>
            <w:shd w:val="clear" w:color="auto" w:fill="auto"/>
            <w:tcMar>
              <w:left w:w="108" w:type="dxa"/>
            </w:tcMar>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N</w:t>
            </w:r>
            <w:r w:rsidRPr="00C317E8">
              <w:rPr>
                <w:rFonts w:asciiTheme="majorHAnsi" w:hAnsiTheme="majorHAnsi"/>
                <w:sz w:val="18"/>
                <w:szCs w:val="18"/>
              </w:rPr>
              <w:t>4</w:t>
            </w:r>
          </w:p>
        </w:tc>
        <w:tc>
          <w:tcPr>
            <w:tcW w:w="1723" w:type="dxa"/>
            <w:shd w:val="clear" w:color="auto" w:fill="auto"/>
            <w:vAlign w:val="center"/>
          </w:tcPr>
          <w:p w:rsidR="00584724" w:rsidRPr="00C317E8" w:rsidRDefault="00584724" w:rsidP="00584724">
            <w:pPr>
              <w:spacing w:before="120" w:after="0" w:line="240" w:lineRule="auto"/>
              <w:rPr>
                <w:rFonts w:asciiTheme="majorHAnsi" w:hAnsiTheme="majorHAnsi"/>
                <w:sz w:val="18"/>
                <w:szCs w:val="18"/>
              </w:rPr>
            </w:pPr>
            <w:r w:rsidRPr="00C317E8">
              <w:rPr>
                <w:rFonts w:asciiTheme="majorHAnsi" w:hAnsiTheme="majorHAnsi"/>
                <w:sz w:val="18"/>
                <w:szCs w:val="18"/>
              </w:rPr>
              <w:t>Très bonne maîtrise</w:t>
            </w:r>
          </w:p>
        </w:tc>
      </w:tr>
    </w:tbl>
    <w:p w:rsidR="00BD00D1" w:rsidRPr="00C317E8" w:rsidRDefault="00F25C61" w:rsidP="00584724">
      <w:pPr>
        <w:shd w:val="clear" w:color="auto" w:fill="7030A0"/>
        <w:spacing w:before="120" w:after="120"/>
        <w:rPr>
          <w:rFonts w:asciiTheme="majorHAnsi" w:hAnsiTheme="majorHAnsi"/>
          <w:b/>
          <w:bCs/>
          <w:color w:val="FFFFFF" w:themeColor="background1"/>
          <w:sz w:val="28"/>
          <w:szCs w:val="28"/>
        </w:rPr>
      </w:pPr>
      <w:r w:rsidRPr="00C317E8">
        <w:rPr>
          <w:rFonts w:asciiTheme="majorHAnsi" w:hAnsiTheme="majorHAnsi"/>
          <w:b/>
          <w:bCs/>
          <w:color w:val="FFFFFF" w:themeColor="background1"/>
          <w:sz w:val="28"/>
          <w:szCs w:val="28"/>
        </w:rPr>
        <w:t xml:space="preserve">SUJET </w:t>
      </w:r>
    </w:p>
    <w:p w:rsidR="00BD00D1" w:rsidRPr="00C317E8" w:rsidRDefault="00F25C61">
      <w:pPr>
        <w:spacing w:before="120" w:after="120"/>
        <w:rPr>
          <w:rFonts w:asciiTheme="majorHAnsi" w:hAnsiTheme="majorHAnsi"/>
          <w:b/>
          <w:bCs/>
          <w:sz w:val="24"/>
          <w:szCs w:val="24"/>
        </w:rPr>
      </w:pPr>
      <w:r w:rsidRPr="00C317E8">
        <w:rPr>
          <w:rFonts w:asciiTheme="majorHAnsi" w:hAnsiTheme="majorHAnsi"/>
          <w:b/>
          <w:bCs/>
          <w:sz w:val="24"/>
          <w:szCs w:val="24"/>
        </w:rPr>
        <w:t>Un nouveau phénomène de société : « La livraison de colis par</w:t>
      </w:r>
      <w:r w:rsidRPr="00C317E8">
        <w:rPr>
          <w:rFonts w:asciiTheme="majorHAnsi" w:hAnsiTheme="majorHAnsi"/>
          <w:b/>
          <w:bCs/>
          <w:sz w:val="24"/>
          <w:szCs w:val="24"/>
        </w:rPr>
        <w:t xml:space="preserve"> les airs grâce à des </w:t>
      </w:r>
      <w:r w:rsidR="0047692D" w:rsidRPr="00C317E8">
        <w:rPr>
          <w:rFonts w:asciiTheme="majorHAnsi" w:hAnsiTheme="majorHAnsi"/>
          <w:b/>
          <w:bCs/>
          <w:sz w:val="24"/>
          <w:szCs w:val="24"/>
        </w:rPr>
        <w:t>Drones</w:t>
      </w:r>
      <w:r w:rsidRPr="00C317E8">
        <w:rPr>
          <w:rFonts w:asciiTheme="majorHAnsi" w:hAnsiTheme="majorHAnsi"/>
          <w:b/>
          <w:bCs/>
          <w:sz w:val="24"/>
          <w:szCs w:val="24"/>
        </w:rPr>
        <w:t> » </w:t>
      </w:r>
    </w:p>
    <w:p w:rsidR="00BD00D1" w:rsidRPr="00C317E8" w:rsidRDefault="00F25C61">
      <w:pPr>
        <w:pStyle w:val="Contenudetableau"/>
        <w:spacing w:before="120" w:after="120"/>
        <w:rPr>
          <w:rFonts w:asciiTheme="majorHAnsi" w:hAnsiTheme="majorHAnsi"/>
          <w:iCs/>
        </w:rPr>
      </w:pPr>
      <w:r w:rsidRPr="00C317E8">
        <w:rPr>
          <w:rFonts w:asciiTheme="majorHAnsi" w:hAnsiTheme="majorHAnsi"/>
          <w:iCs/>
          <w:u w:val="single"/>
        </w:rPr>
        <w:t>Présentation du contexte par 2 images</w:t>
      </w:r>
      <w:r w:rsidRPr="00C317E8">
        <w:rPr>
          <w:rFonts w:asciiTheme="majorHAnsi" w:hAnsiTheme="majorHAnsi"/>
          <w:iCs/>
        </w:rPr>
        <w:t> :</w:t>
      </w:r>
    </w:p>
    <w:p w:rsidR="00BD00D1" w:rsidRPr="00C317E8" w:rsidRDefault="00F25C61">
      <w:pPr>
        <w:pStyle w:val="Contenudetableau"/>
        <w:spacing w:before="120" w:after="120"/>
        <w:rPr>
          <w:rFonts w:asciiTheme="majorHAnsi" w:hAnsiTheme="majorHAnsi"/>
          <w:b/>
          <w:bCs/>
        </w:rPr>
      </w:pPr>
      <w:r w:rsidRPr="00C317E8">
        <w:rPr>
          <w:rFonts w:asciiTheme="majorHAnsi" w:hAnsiTheme="majorHAnsi"/>
          <w:b/>
          <w:bCs/>
          <w:noProof/>
        </w:rPr>
        <w:drawing>
          <wp:anchor distT="0" distB="0" distL="0" distR="0" simplePos="0" relativeHeight="13" behindDoc="0" locked="0" layoutInCell="1" allowOverlap="1">
            <wp:simplePos x="0" y="0"/>
            <wp:positionH relativeFrom="column">
              <wp:posOffset>16510</wp:posOffset>
            </wp:positionH>
            <wp:positionV relativeFrom="paragraph">
              <wp:posOffset>-24130</wp:posOffset>
            </wp:positionV>
            <wp:extent cx="3067685" cy="2055495"/>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0"/>
                    <a:stretch>
                      <a:fillRect/>
                    </a:stretch>
                  </pic:blipFill>
                  <pic:spPr bwMode="auto">
                    <a:xfrm>
                      <a:off x="0" y="0"/>
                      <a:ext cx="3067685" cy="2055495"/>
                    </a:xfrm>
                    <a:prstGeom prst="rect">
                      <a:avLst/>
                    </a:prstGeom>
                  </pic:spPr>
                </pic:pic>
              </a:graphicData>
            </a:graphic>
          </wp:anchor>
        </w:drawing>
      </w:r>
      <w:r w:rsidRPr="00C317E8">
        <w:rPr>
          <w:rFonts w:asciiTheme="majorHAnsi" w:hAnsiTheme="majorHAnsi"/>
          <w:b/>
          <w:bCs/>
          <w:noProof/>
        </w:rPr>
        <w:drawing>
          <wp:anchor distT="0" distB="0" distL="0" distR="0" simplePos="0" relativeHeight="14" behindDoc="0" locked="0" layoutInCell="1" allowOverlap="1">
            <wp:simplePos x="0" y="0"/>
            <wp:positionH relativeFrom="column">
              <wp:posOffset>3156585</wp:posOffset>
            </wp:positionH>
            <wp:positionV relativeFrom="paragraph">
              <wp:posOffset>-18415</wp:posOffset>
            </wp:positionV>
            <wp:extent cx="3001645" cy="2056130"/>
            <wp:effectExtent l="0" t="0" r="0" b="0"/>
            <wp:wrapSquare wrapText="largest"/>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1"/>
                    <a:stretch>
                      <a:fillRect/>
                    </a:stretch>
                  </pic:blipFill>
                  <pic:spPr bwMode="auto">
                    <a:xfrm>
                      <a:off x="0" y="0"/>
                      <a:ext cx="3001645" cy="2056130"/>
                    </a:xfrm>
                    <a:prstGeom prst="rect">
                      <a:avLst/>
                    </a:prstGeom>
                  </pic:spPr>
                </pic:pic>
              </a:graphicData>
            </a:graphic>
          </wp:anchor>
        </w:drawing>
      </w:r>
    </w:p>
    <w:p w:rsidR="00BD00D1" w:rsidRPr="00C317E8" w:rsidRDefault="00BD00D1">
      <w:pPr>
        <w:pStyle w:val="Contenudetableau"/>
        <w:spacing w:before="120" w:after="120"/>
        <w:rPr>
          <w:rFonts w:asciiTheme="majorHAnsi" w:hAnsiTheme="majorHAnsi"/>
          <w:b/>
          <w:bCs/>
        </w:rPr>
      </w:pPr>
    </w:p>
    <w:p w:rsidR="00BD00D1" w:rsidRPr="00C317E8" w:rsidRDefault="00BD00D1">
      <w:pPr>
        <w:pStyle w:val="Contenudetableau"/>
        <w:spacing w:before="120" w:after="120"/>
        <w:rPr>
          <w:rFonts w:asciiTheme="majorHAnsi" w:hAnsiTheme="majorHAnsi"/>
          <w:b/>
          <w:bCs/>
        </w:rPr>
      </w:pPr>
    </w:p>
    <w:p w:rsidR="00BD00D1" w:rsidRPr="00C317E8" w:rsidRDefault="00F25C61">
      <w:pPr>
        <w:spacing w:before="120" w:after="120"/>
        <w:rPr>
          <w:rFonts w:asciiTheme="majorHAnsi" w:hAnsiTheme="majorHAnsi"/>
        </w:rPr>
      </w:pPr>
      <w:r w:rsidRPr="00C317E8">
        <w:rPr>
          <w:rFonts w:asciiTheme="majorHAnsi" w:hAnsiTheme="majorHAnsi"/>
        </w:rPr>
        <w:t xml:space="preserve"> </w:t>
      </w:r>
    </w:p>
    <w:p w:rsidR="00BD00D1" w:rsidRPr="00C317E8" w:rsidRDefault="00BD00D1">
      <w:pPr>
        <w:spacing w:before="120" w:after="120"/>
        <w:rPr>
          <w:rFonts w:asciiTheme="majorHAnsi" w:hAnsiTheme="majorHAnsi"/>
        </w:rPr>
      </w:pPr>
    </w:p>
    <w:p w:rsidR="00BD00D1" w:rsidRPr="00C317E8" w:rsidRDefault="00BD00D1">
      <w:pPr>
        <w:spacing w:before="120" w:after="120"/>
        <w:rPr>
          <w:rFonts w:asciiTheme="majorHAnsi" w:hAnsiTheme="majorHAnsi"/>
        </w:rPr>
      </w:pPr>
    </w:p>
    <w:p w:rsidR="0047692D" w:rsidRPr="00C317E8" w:rsidRDefault="00F25C61">
      <w:pPr>
        <w:pStyle w:val="Contenudetableau"/>
        <w:spacing w:before="120" w:after="120"/>
        <w:rPr>
          <w:rFonts w:asciiTheme="majorHAnsi" w:hAnsiTheme="majorHAnsi"/>
          <w:i/>
          <w:iCs/>
          <w:sz w:val="20"/>
          <w:szCs w:val="20"/>
        </w:rPr>
      </w:pPr>
      <w:proofErr w:type="gramStart"/>
      <w:r w:rsidRPr="00C317E8">
        <w:rPr>
          <w:rFonts w:asciiTheme="majorHAnsi" w:hAnsiTheme="majorHAnsi"/>
          <w:i/>
          <w:iCs/>
          <w:u w:val="single"/>
        </w:rPr>
        <w:t>ou</w:t>
      </w:r>
      <w:proofErr w:type="gramEnd"/>
      <w:r w:rsidRPr="00C317E8">
        <w:rPr>
          <w:rFonts w:asciiTheme="majorHAnsi" w:hAnsiTheme="majorHAnsi"/>
          <w:i/>
          <w:iCs/>
          <w:u w:val="single"/>
        </w:rPr>
        <w:t xml:space="preserve"> Présentation du contexte par une vidéo</w:t>
      </w:r>
      <w:r w:rsidRPr="00C317E8">
        <w:rPr>
          <w:rFonts w:asciiTheme="majorHAnsi" w:hAnsiTheme="majorHAnsi"/>
          <w:i/>
          <w:iCs/>
        </w:rPr>
        <w:t> :</w:t>
      </w:r>
      <w:r w:rsidR="0047692D" w:rsidRPr="00C317E8">
        <w:rPr>
          <w:rFonts w:asciiTheme="majorHAnsi" w:hAnsiTheme="majorHAnsi"/>
          <w:i/>
          <w:iCs/>
        </w:rPr>
        <w:t xml:space="preserve"> lien</w:t>
      </w:r>
      <w:r w:rsidRPr="00C317E8">
        <w:rPr>
          <w:rFonts w:asciiTheme="majorHAnsi" w:hAnsiTheme="majorHAnsi"/>
          <w:i/>
          <w:iCs/>
        </w:rPr>
        <w:t xml:space="preserve"> </w:t>
      </w:r>
      <w:hyperlink r:id="rId12" w:history="1">
        <w:r w:rsidRPr="00C317E8">
          <w:rPr>
            <w:rStyle w:val="Lienhypertexte"/>
            <w:rFonts w:asciiTheme="majorHAnsi" w:hAnsiTheme="majorHAnsi"/>
            <w:sz w:val="20"/>
            <w:szCs w:val="20"/>
          </w:rPr>
          <w:t>https://ent2d.ac-bordeaux</w:t>
        </w:r>
        <w:r w:rsidRPr="00C317E8">
          <w:rPr>
            <w:rStyle w:val="Lienhypertexte"/>
            <w:rFonts w:asciiTheme="majorHAnsi" w:hAnsiTheme="majorHAnsi"/>
            <w:sz w:val="20"/>
            <w:szCs w:val="20"/>
          </w:rPr>
          <w:t>.</w:t>
        </w:r>
        <w:r w:rsidRPr="00C317E8">
          <w:rPr>
            <w:rStyle w:val="Lienhypertexte"/>
            <w:rFonts w:asciiTheme="majorHAnsi" w:hAnsiTheme="majorHAnsi"/>
            <w:sz w:val="20"/>
            <w:szCs w:val="20"/>
          </w:rPr>
          <w:t>fr/mediacad/m/9105</w:t>
        </w:r>
      </w:hyperlink>
    </w:p>
    <w:p w:rsidR="0047692D" w:rsidRPr="00C317E8" w:rsidRDefault="0047692D">
      <w:pPr>
        <w:pStyle w:val="Contenudetableau"/>
        <w:spacing w:before="120" w:after="120"/>
        <w:rPr>
          <w:rFonts w:asciiTheme="majorHAnsi" w:hAnsiTheme="majorHAnsi"/>
          <w:i/>
          <w:iCs/>
          <w:sz w:val="20"/>
          <w:szCs w:val="20"/>
        </w:rPr>
      </w:pPr>
    </w:p>
    <w:p w:rsidR="0047692D" w:rsidRPr="0047692D" w:rsidRDefault="00F25C61" w:rsidP="0047692D">
      <w:pPr>
        <w:spacing w:after="0" w:line="240" w:lineRule="auto"/>
        <w:rPr>
          <w:rFonts w:asciiTheme="majorHAnsi" w:eastAsia="Times New Roman" w:hAnsiTheme="majorHAnsi" w:cs="Times New Roman"/>
          <w:color w:val="auto"/>
          <w:sz w:val="24"/>
          <w:szCs w:val="24"/>
        </w:rPr>
      </w:pPr>
      <w:r w:rsidRPr="00C317E8">
        <w:rPr>
          <w:rFonts w:asciiTheme="majorHAnsi" w:hAnsiTheme="majorHAnsi"/>
          <w:noProof/>
        </w:rPr>
        <w:drawing>
          <wp:anchor distT="0" distB="0" distL="0" distR="0" simplePos="0" relativeHeight="15" behindDoc="0" locked="0" layoutInCell="1" allowOverlap="1">
            <wp:simplePos x="0" y="0"/>
            <wp:positionH relativeFrom="column">
              <wp:posOffset>-8255</wp:posOffset>
            </wp:positionH>
            <wp:positionV relativeFrom="paragraph">
              <wp:posOffset>0</wp:posOffset>
            </wp:positionV>
            <wp:extent cx="4608195" cy="2826385"/>
            <wp:effectExtent l="0" t="0" r="0" b="0"/>
            <wp:wrapSquare wrapText="largest"/>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13"/>
                    <a:stretch>
                      <a:fillRect/>
                    </a:stretch>
                  </pic:blipFill>
                  <pic:spPr bwMode="auto">
                    <a:xfrm>
                      <a:off x="0" y="0"/>
                      <a:ext cx="4608195" cy="2826385"/>
                    </a:xfrm>
                    <a:prstGeom prst="rect">
                      <a:avLst/>
                    </a:prstGeom>
                  </pic:spPr>
                </pic:pic>
              </a:graphicData>
            </a:graphic>
          </wp:anchor>
        </w:drawing>
      </w:r>
      <w:r w:rsidRPr="00C317E8">
        <w:rPr>
          <w:rFonts w:asciiTheme="majorHAnsi" w:hAnsiTheme="majorHAnsi"/>
        </w:rPr>
        <w:t xml:space="preserve">      </w:t>
      </w:r>
      <w:r w:rsidRPr="00C317E8">
        <w:rPr>
          <w:rFonts w:asciiTheme="majorHAnsi" w:hAnsiTheme="majorHAnsi"/>
        </w:rPr>
        <w:t xml:space="preserve"> </w:t>
      </w:r>
      <w:proofErr w:type="spellStart"/>
      <w:r w:rsidR="0047692D" w:rsidRPr="00C317E8">
        <w:rPr>
          <w:rFonts w:asciiTheme="majorHAnsi" w:eastAsia="Times New Roman" w:hAnsiTheme="majorHAnsi" w:cs="Times New Roman"/>
          <w:color w:val="auto"/>
          <w:sz w:val="24"/>
          <w:szCs w:val="24"/>
        </w:rPr>
        <w:t>QRCode</w:t>
      </w:r>
      <w:proofErr w:type="spellEnd"/>
      <w:r w:rsidR="0047692D" w:rsidRPr="00C317E8">
        <w:rPr>
          <w:rFonts w:asciiTheme="majorHAnsi" w:eastAsia="Times New Roman" w:hAnsiTheme="majorHAnsi" w:cs="Times New Roman"/>
          <w:color w:val="auto"/>
          <w:sz w:val="24"/>
          <w:szCs w:val="24"/>
        </w:rPr>
        <w:t xml:space="preserve"> </w:t>
      </w:r>
    </w:p>
    <w:p w:rsidR="00BD00D1" w:rsidRPr="00C317E8" w:rsidRDefault="0047692D">
      <w:pPr>
        <w:spacing w:before="120" w:after="120"/>
        <w:rPr>
          <w:rFonts w:asciiTheme="majorHAnsi" w:hAnsiTheme="majorHAnsi"/>
          <w:i/>
          <w:iCs/>
          <w:sz w:val="20"/>
          <w:szCs w:val="20"/>
        </w:rPr>
      </w:pPr>
      <w:r w:rsidRPr="00C317E8">
        <w:rPr>
          <w:rFonts w:asciiTheme="majorHAnsi" w:hAnsiTheme="majorHAnsi"/>
          <w:noProof/>
        </w:rPr>
        <w:drawing>
          <wp:inline distT="0" distB="0" distL="0" distR="0" wp14:anchorId="304BA1AC" wp14:editId="60861AD9">
            <wp:extent cx="1257300" cy="1257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7300" cy="1257300"/>
                    </a:xfrm>
                    <a:prstGeom prst="rect">
                      <a:avLst/>
                    </a:prstGeom>
                  </pic:spPr>
                </pic:pic>
              </a:graphicData>
            </a:graphic>
          </wp:inline>
        </w:drawing>
      </w:r>
    </w:p>
    <w:p w:rsidR="00BD00D1" w:rsidRPr="00C317E8" w:rsidRDefault="00BD00D1">
      <w:pPr>
        <w:spacing w:before="120" w:after="120"/>
        <w:rPr>
          <w:rFonts w:asciiTheme="majorHAnsi" w:hAnsiTheme="majorHAnsi"/>
          <w:i/>
          <w:iCs/>
          <w:sz w:val="20"/>
          <w:szCs w:val="20"/>
        </w:rPr>
      </w:pPr>
    </w:p>
    <w:p w:rsidR="00BD00D1" w:rsidRPr="00C317E8" w:rsidRDefault="00BD00D1">
      <w:pPr>
        <w:spacing w:before="120" w:after="120"/>
        <w:rPr>
          <w:rFonts w:asciiTheme="majorHAnsi" w:hAnsiTheme="majorHAnsi"/>
          <w:i/>
          <w:iCs/>
          <w:sz w:val="20"/>
          <w:szCs w:val="20"/>
        </w:rPr>
      </w:pPr>
    </w:p>
    <w:p w:rsidR="0047692D" w:rsidRPr="00C317E8" w:rsidRDefault="0047692D">
      <w:pPr>
        <w:spacing w:before="120" w:after="120"/>
        <w:rPr>
          <w:rFonts w:asciiTheme="majorHAnsi" w:hAnsiTheme="majorHAnsi"/>
          <w:i/>
          <w:iCs/>
          <w:sz w:val="20"/>
          <w:szCs w:val="20"/>
        </w:rPr>
      </w:pPr>
    </w:p>
    <w:p w:rsidR="0047692D" w:rsidRPr="00C317E8" w:rsidRDefault="0047692D">
      <w:pPr>
        <w:spacing w:before="120" w:after="120"/>
        <w:rPr>
          <w:rFonts w:asciiTheme="majorHAnsi" w:hAnsiTheme="majorHAnsi"/>
          <w:i/>
          <w:iCs/>
          <w:sz w:val="20"/>
          <w:szCs w:val="20"/>
        </w:rPr>
      </w:pPr>
    </w:p>
    <w:p w:rsidR="00BD00D1" w:rsidRPr="00C317E8" w:rsidRDefault="00BD00D1">
      <w:pPr>
        <w:spacing w:before="120" w:after="120"/>
        <w:rPr>
          <w:rFonts w:asciiTheme="majorHAnsi" w:hAnsiTheme="majorHAnsi"/>
          <w:i/>
          <w:iCs/>
          <w:sz w:val="20"/>
          <w:szCs w:val="20"/>
        </w:rPr>
      </w:pPr>
    </w:p>
    <w:p w:rsidR="00BD00D1" w:rsidRPr="00C317E8" w:rsidRDefault="00F25C61">
      <w:pPr>
        <w:spacing w:before="120" w:after="120"/>
        <w:jc w:val="both"/>
        <w:rPr>
          <w:rFonts w:asciiTheme="majorHAnsi" w:hAnsiTheme="majorHAnsi"/>
          <w:bCs/>
          <w:i/>
          <w:iCs/>
        </w:rPr>
      </w:pPr>
      <w:r w:rsidRPr="00C317E8">
        <w:rPr>
          <w:rFonts w:asciiTheme="majorHAnsi" w:hAnsiTheme="majorHAnsi"/>
          <w:bCs/>
          <w:i/>
          <w:iCs/>
        </w:rPr>
        <w:t xml:space="preserve">« La société Amazon, depuis quelques années, a souhaité améliorer son processus de livraison pour répondre mieux aux attentes des clients : livraison express, assurance de livraison sans perte, ... </w:t>
      </w:r>
    </w:p>
    <w:p w:rsidR="00BD00D1" w:rsidRPr="00C317E8" w:rsidRDefault="00F25C61">
      <w:pPr>
        <w:spacing w:before="120" w:after="120"/>
        <w:jc w:val="both"/>
        <w:rPr>
          <w:rFonts w:asciiTheme="majorHAnsi" w:hAnsiTheme="majorHAnsi"/>
          <w:bCs/>
          <w:i/>
          <w:iCs/>
        </w:rPr>
      </w:pPr>
      <w:r w:rsidRPr="00C317E8">
        <w:rPr>
          <w:rFonts w:asciiTheme="majorHAnsi" w:hAnsiTheme="majorHAnsi"/>
          <w:bCs/>
          <w:i/>
          <w:iCs/>
        </w:rPr>
        <w:t>Après de nombreuses expérimentations et demandes d'autori</w:t>
      </w:r>
      <w:r w:rsidRPr="00C317E8">
        <w:rPr>
          <w:rFonts w:asciiTheme="majorHAnsi" w:hAnsiTheme="majorHAnsi"/>
          <w:bCs/>
          <w:i/>
          <w:iCs/>
        </w:rPr>
        <w:t>sations pour respecter les contraintes dues aux normes et réglementations appliquées à l'espace aérien, la société Amazon a enfin effectué ses premières livraisons chez des clients.</w:t>
      </w:r>
    </w:p>
    <w:p w:rsidR="00BD00D1" w:rsidRPr="00C317E8" w:rsidRDefault="00F25C61">
      <w:pPr>
        <w:spacing w:before="120" w:after="120"/>
        <w:jc w:val="both"/>
        <w:rPr>
          <w:rFonts w:asciiTheme="majorHAnsi" w:hAnsiTheme="majorHAnsi"/>
          <w:bCs/>
          <w:i/>
          <w:iCs/>
        </w:rPr>
      </w:pPr>
      <w:r w:rsidRPr="00C317E8">
        <w:rPr>
          <w:rFonts w:asciiTheme="majorHAnsi" w:hAnsiTheme="majorHAnsi"/>
          <w:bCs/>
          <w:i/>
          <w:iCs/>
        </w:rPr>
        <w:t>Le principe est simple, après la commande du client, un carton de produits</w:t>
      </w:r>
      <w:r w:rsidRPr="00C317E8">
        <w:rPr>
          <w:rFonts w:asciiTheme="majorHAnsi" w:hAnsiTheme="majorHAnsi"/>
          <w:bCs/>
          <w:i/>
          <w:iCs/>
        </w:rPr>
        <w:t xml:space="preserve"> est préparé dans ses entrepôts, puis le colis est fixé sur un drone. Un spécialiste programme le vol du drone grâce à l'adresse </w:t>
      </w:r>
      <w:proofErr w:type="spellStart"/>
      <w:r w:rsidR="00074F66" w:rsidRPr="00C317E8">
        <w:rPr>
          <w:rFonts w:asciiTheme="majorHAnsi" w:hAnsiTheme="majorHAnsi"/>
          <w:bCs/>
          <w:i/>
          <w:iCs/>
        </w:rPr>
        <w:t>géolocalisée</w:t>
      </w:r>
      <w:proofErr w:type="spellEnd"/>
      <w:r w:rsidRPr="00C317E8">
        <w:rPr>
          <w:rFonts w:asciiTheme="majorHAnsi" w:hAnsiTheme="majorHAnsi"/>
          <w:bCs/>
          <w:i/>
          <w:iCs/>
        </w:rPr>
        <w:t xml:space="preserve"> du client. Le drone parcourt automatiquement son trajet en évitant tous les obstacles pendant son vol, puis vient </w:t>
      </w:r>
      <w:r w:rsidRPr="00C317E8">
        <w:rPr>
          <w:rFonts w:asciiTheme="majorHAnsi" w:hAnsiTheme="majorHAnsi"/>
          <w:bCs/>
          <w:i/>
          <w:iCs/>
        </w:rPr>
        <w:t>se poser sur une aire d'atterrissage, une grande feuille avec un code graphique, installée par le client devant chez lui. Après la confirmation de la réception du colis par le client, le drone retourne automatiquement à l'entrepôt pour assurer une nouvelle</w:t>
      </w:r>
      <w:r w:rsidRPr="00C317E8">
        <w:rPr>
          <w:rFonts w:asciiTheme="majorHAnsi" w:hAnsiTheme="majorHAnsi"/>
          <w:bCs/>
          <w:i/>
          <w:iCs/>
        </w:rPr>
        <w:t xml:space="preserve"> livraison. »</w:t>
      </w:r>
    </w:p>
    <w:p w:rsidR="00BD00D1" w:rsidRPr="00C317E8" w:rsidRDefault="00F25C61" w:rsidP="00584724">
      <w:pPr>
        <w:shd w:val="clear" w:color="auto" w:fill="7030A0"/>
        <w:spacing w:before="120" w:after="120"/>
        <w:rPr>
          <w:rFonts w:asciiTheme="majorHAnsi" w:hAnsiTheme="majorHAnsi"/>
          <w:b/>
          <w:bCs/>
          <w:color w:val="FFFFFF" w:themeColor="background1"/>
          <w:sz w:val="28"/>
          <w:szCs w:val="28"/>
        </w:rPr>
      </w:pPr>
      <w:r w:rsidRPr="00C317E8">
        <w:rPr>
          <w:rFonts w:asciiTheme="majorHAnsi" w:hAnsiTheme="majorHAnsi"/>
          <w:b/>
          <w:bCs/>
          <w:color w:val="FFFFFF" w:themeColor="background1"/>
          <w:sz w:val="28"/>
          <w:szCs w:val="28"/>
        </w:rPr>
        <w:t xml:space="preserve">QUESTIONS </w:t>
      </w:r>
    </w:p>
    <w:p w:rsidR="00C317E8" w:rsidRDefault="00C317E8">
      <w:pPr>
        <w:spacing w:before="120" w:after="120"/>
        <w:rPr>
          <w:rFonts w:asciiTheme="majorHAnsi" w:hAnsiTheme="majorHAnsi"/>
          <w:b/>
          <w:bCs/>
        </w:rPr>
      </w:pPr>
      <w:r>
        <w:rPr>
          <w:rFonts w:asciiTheme="majorHAnsi" w:hAnsiTheme="majorHAnsi"/>
          <w:b/>
          <w:bCs/>
        </w:rPr>
        <w:t xml:space="preserve">Deux catégories </w:t>
      </w:r>
      <w:bookmarkStart w:id="0" w:name="_GoBack"/>
      <w:bookmarkEnd w:id="0"/>
      <w:r>
        <w:rPr>
          <w:rFonts w:asciiTheme="majorHAnsi" w:hAnsiTheme="majorHAnsi"/>
          <w:b/>
          <w:bCs/>
        </w:rPr>
        <w:t>proposées : connaissances et applications</w:t>
      </w:r>
    </w:p>
    <w:p w:rsidR="00C317E8" w:rsidRDefault="00C317E8">
      <w:pPr>
        <w:spacing w:before="120" w:after="120"/>
        <w:rPr>
          <w:rFonts w:asciiTheme="majorHAnsi" w:hAnsiTheme="majorHAnsi"/>
          <w:b/>
          <w:bCs/>
        </w:rPr>
      </w:pPr>
    </w:p>
    <w:p w:rsidR="00BD00D1" w:rsidRPr="00C317E8" w:rsidRDefault="00F25C61">
      <w:pPr>
        <w:spacing w:before="120" w:after="120"/>
        <w:rPr>
          <w:rFonts w:asciiTheme="majorHAnsi" w:hAnsiTheme="majorHAnsi"/>
        </w:rPr>
      </w:pPr>
      <w:r w:rsidRPr="00C317E8">
        <w:rPr>
          <w:rFonts w:asciiTheme="majorHAnsi" w:hAnsiTheme="majorHAnsi"/>
          <w:b/>
          <w:bCs/>
        </w:rPr>
        <w:t>N1</w:t>
      </w:r>
      <w:r w:rsidRPr="00C317E8">
        <w:rPr>
          <w:rFonts w:asciiTheme="majorHAnsi" w:hAnsiTheme="majorHAnsi"/>
        </w:rPr>
        <w:t xml:space="preserve"> – </w:t>
      </w:r>
      <w:r w:rsidRPr="00C317E8">
        <w:rPr>
          <w:rFonts w:asciiTheme="majorHAnsi" w:hAnsiTheme="majorHAnsi"/>
          <w:i/>
          <w:iCs/>
        </w:rPr>
        <w:t>Connaissance</w:t>
      </w:r>
      <w:r w:rsidRPr="00C317E8">
        <w:rPr>
          <w:rFonts w:asciiTheme="majorHAnsi" w:hAnsiTheme="majorHAnsi"/>
        </w:rPr>
        <w:t xml:space="preserve"> – </w:t>
      </w:r>
      <w:r w:rsidRPr="00C317E8">
        <w:rPr>
          <w:rFonts w:asciiTheme="majorHAnsi" w:hAnsiTheme="majorHAnsi"/>
          <w:b/>
          <w:bCs/>
          <w:u w:val="single"/>
        </w:rPr>
        <w:t>Pourquoi crée-t-on des objets techniques </w:t>
      </w:r>
      <w:r w:rsidRPr="00C317E8">
        <w:rPr>
          <w:rFonts w:asciiTheme="majorHAnsi" w:hAnsiTheme="majorHAnsi"/>
          <w:b/>
          <w:bCs/>
        </w:rPr>
        <w:t>?</w:t>
      </w:r>
    </w:p>
    <w:p w:rsidR="00C317E8" w:rsidRPr="00C317E8" w:rsidRDefault="00C317E8">
      <w:pPr>
        <w:spacing w:before="120" w:after="120"/>
        <w:rPr>
          <w:rFonts w:asciiTheme="majorHAnsi" w:hAnsiTheme="majorHAnsi"/>
        </w:rPr>
      </w:pPr>
    </w:p>
    <w:p w:rsidR="00584724" w:rsidRPr="00C317E8" w:rsidRDefault="00584724">
      <w:pPr>
        <w:spacing w:before="120" w:after="120"/>
        <w:rPr>
          <w:rFonts w:asciiTheme="majorHAnsi" w:hAnsiTheme="majorHAnsi"/>
        </w:rPr>
      </w:pPr>
    </w:p>
    <w:p w:rsidR="00BD00D1" w:rsidRPr="00C317E8" w:rsidRDefault="00F25C61">
      <w:pPr>
        <w:spacing w:before="120" w:after="120"/>
        <w:rPr>
          <w:rFonts w:asciiTheme="majorHAnsi" w:hAnsiTheme="majorHAnsi"/>
        </w:rPr>
      </w:pPr>
      <w:r w:rsidRPr="00C317E8">
        <w:rPr>
          <w:rFonts w:asciiTheme="majorHAnsi" w:hAnsiTheme="majorHAnsi"/>
          <w:b/>
          <w:bCs/>
        </w:rPr>
        <w:t>N1</w:t>
      </w:r>
      <w:r w:rsidRPr="00C317E8">
        <w:rPr>
          <w:rFonts w:asciiTheme="majorHAnsi" w:hAnsiTheme="majorHAnsi"/>
        </w:rPr>
        <w:t xml:space="preserve"> – </w:t>
      </w:r>
      <w:r w:rsidRPr="00C317E8">
        <w:rPr>
          <w:rFonts w:asciiTheme="majorHAnsi" w:hAnsiTheme="majorHAnsi"/>
          <w:i/>
          <w:iCs/>
        </w:rPr>
        <w:t>Application</w:t>
      </w:r>
      <w:r w:rsidRPr="00C317E8">
        <w:rPr>
          <w:rFonts w:asciiTheme="majorHAnsi" w:hAnsiTheme="majorHAnsi"/>
        </w:rPr>
        <w:t xml:space="preserve"> – </w:t>
      </w:r>
      <w:r w:rsidRPr="00C317E8">
        <w:rPr>
          <w:rFonts w:asciiTheme="majorHAnsi" w:hAnsiTheme="majorHAnsi"/>
          <w:b/>
          <w:bCs/>
          <w:u w:val="single"/>
        </w:rPr>
        <w:t>Compléter l'outil suivant, formaliser une description du besoin</w:t>
      </w:r>
      <w:r w:rsidRPr="00C317E8">
        <w:rPr>
          <w:rFonts w:asciiTheme="majorHAnsi" w:hAnsiTheme="majorHAnsi"/>
          <w:b/>
          <w:bCs/>
        </w:rPr>
        <w:t> :</w:t>
      </w:r>
    </w:p>
    <w:p w:rsidR="00BD00D1" w:rsidRPr="00C317E8" w:rsidRDefault="00F25C61">
      <w:pPr>
        <w:spacing w:before="120" w:after="120"/>
        <w:rPr>
          <w:rFonts w:asciiTheme="majorHAnsi" w:hAnsiTheme="majorHAnsi"/>
        </w:rPr>
      </w:pPr>
      <w:r w:rsidRPr="00C317E8">
        <w:rPr>
          <w:rFonts w:asciiTheme="majorHAnsi" w:hAnsiTheme="majorHAnsi"/>
          <w:noProof/>
        </w:rPr>
        <w:lastRenderedPageBreak/>
        <w:drawing>
          <wp:anchor distT="0" distB="0" distL="0" distR="0" simplePos="0" relativeHeight="16" behindDoc="0" locked="0" layoutInCell="1" allowOverlap="1">
            <wp:simplePos x="0" y="0"/>
            <wp:positionH relativeFrom="column">
              <wp:posOffset>272415</wp:posOffset>
            </wp:positionH>
            <wp:positionV relativeFrom="paragraph">
              <wp:posOffset>38735</wp:posOffset>
            </wp:positionV>
            <wp:extent cx="3842385" cy="2809875"/>
            <wp:effectExtent l="152400" t="152400" r="367665" b="371475"/>
            <wp:wrapSquare wrapText="largest"/>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15"/>
                    <a:stretch>
                      <a:fillRect/>
                    </a:stretch>
                  </pic:blipFill>
                  <pic:spPr bwMode="auto">
                    <a:xfrm>
                      <a:off x="0" y="0"/>
                      <a:ext cx="3842385" cy="2809875"/>
                    </a:xfrm>
                    <a:prstGeom prst="rect">
                      <a:avLst/>
                    </a:prstGeom>
                    <a:ln>
                      <a:noFill/>
                    </a:ln>
                    <a:effectLst>
                      <a:outerShdw blurRad="292100" dist="139700" dir="2700000" algn="tl" rotWithShape="0">
                        <a:srgbClr val="333333">
                          <a:alpha val="65000"/>
                        </a:srgbClr>
                      </a:outerShdw>
                    </a:effectLst>
                  </pic:spPr>
                </pic:pic>
              </a:graphicData>
            </a:graphic>
          </wp:anchor>
        </w:drawing>
      </w:r>
    </w:p>
    <w:p w:rsidR="00BD00D1" w:rsidRPr="00C317E8" w:rsidRDefault="00BD00D1">
      <w:pPr>
        <w:spacing w:before="120" w:after="120"/>
        <w:rPr>
          <w:rFonts w:asciiTheme="majorHAnsi" w:hAnsiTheme="majorHAnsi"/>
        </w:rPr>
      </w:pPr>
    </w:p>
    <w:p w:rsidR="00BD00D1" w:rsidRPr="00C317E8" w:rsidRDefault="00F25C61">
      <w:pPr>
        <w:spacing w:before="120" w:after="120"/>
        <w:rPr>
          <w:rFonts w:asciiTheme="majorHAnsi" w:hAnsiTheme="majorHAnsi"/>
        </w:rPr>
      </w:pPr>
      <w:r w:rsidRPr="00C317E8">
        <w:rPr>
          <w:rFonts w:asciiTheme="majorHAnsi" w:hAnsiTheme="majorHAnsi"/>
          <w:u w:val="single"/>
        </w:rPr>
        <w:t>Nom de l'outil utilisé</w:t>
      </w:r>
      <w:r w:rsidRPr="00C317E8">
        <w:rPr>
          <w:rFonts w:asciiTheme="majorHAnsi" w:hAnsiTheme="majorHAnsi"/>
        </w:rPr>
        <w:t> :</w:t>
      </w:r>
    </w:p>
    <w:p w:rsidR="00BD00D1" w:rsidRPr="00C317E8" w:rsidRDefault="00BD00D1">
      <w:pPr>
        <w:spacing w:before="120" w:after="120"/>
        <w:rPr>
          <w:rFonts w:asciiTheme="majorHAnsi" w:hAnsiTheme="majorHAnsi"/>
        </w:rPr>
      </w:pPr>
    </w:p>
    <w:p w:rsidR="00BD00D1" w:rsidRPr="00C317E8" w:rsidRDefault="00F25C61">
      <w:pPr>
        <w:spacing w:before="120" w:after="120"/>
        <w:rPr>
          <w:rFonts w:asciiTheme="majorHAnsi" w:hAnsiTheme="majorHAnsi"/>
        </w:rPr>
      </w:pPr>
      <w:r w:rsidRPr="00C317E8">
        <w:rPr>
          <w:rFonts w:asciiTheme="majorHAnsi" w:hAnsiTheme="majorHAnsi"/>
          <w:u w:val="single"/>
        </w:rPr>
        <w:t>Description du besoin</w:t>
      </w:r>
      <w:r w:rsidRPr="00C317E8">
        <w:rPr>
          <w:rFonts w:asciiTheme="majorHAnsi" w:hAnsiTheme="majorHAnsi"/>
        </w:rPr>
        <w:t> :</w:t>
      </w:r>
    </w:p>
    <w:p w:rsidR="00BD00D1" w:rsidRPr="00C317E8" w:rsidRDefault="00584724">
      <w:pPr>
        <w:spacing w:before="120" w:after="120"/>
        <w:rPr>
          <w:rFonts w:asciiTheme="majorHAnsi" w:hAnsiTheme="majorHAnsi"/>
        </w:rPr>
      </w:pPr>
      <w:r w:rsidRPr="00C317E8">
        <w:rPr>
          <w:rFonts w:asciiTheme="majorHAnsi" w:hAnsiTheme="majorHAnsi"/>
          <w:noProof/>
          <w:u w:val="single"/>
        </w:rPr>
        <mc:AlternateContent>
          <mc:Choice Requires="wps">
            <w:drawing>
              <wp:anchor distT="0" distB="0" distL="114300" distR="114300" simplePos="0" relativeHeight="251659264" behindDoc="0" locked="0" layoutInCell="1" allowOverlap="1">
                <wp:simplePos x="0" y="0"/>
                <wp:positionH relativeFrom="column">
                  <wp:posOffset>4468660</wp:posOffset>
                </wp:positionH>
                <wp:positionV relativeFrom="paragraph">
                  <wp:posOffset>14825</wp:posOffset>
                </wp:positionV>
                <wp:extent cx="2091193" cy="1593325"/>
                <wp:effectExtent l="0" t="0" r="23495" b="26035"/>
                <wp:wrapNone/>
                <wp:docPr id="14" name="Zone de texte 14"/>
                <wp:cNvGraphicFramePr/>
                <a:graphic xmlns:a="http://schemas.openxmlformats.org/drawingml/2006/main">
                  <a:graphicData uri="http://schemas.microsoft.com/office/word/2010/wordprocessingShape">
                    <wps:wsp>
                      <wps:cNvSpPr txBox="1"/>
                      <wps:spPr>
                        <a:xfrm>
                          <a:off x="0" y="0"/>
                          <a:ext cx="2091193" cy="1593325"/>
                        </a:xfrm>
                        <a:prstGeom prst="rect">
                          <a:avLst/>
                        </a:prstGeom>
                        <a:solidFill>
                          <a:schemeClr val="lt1"/>
                        </a:solidFill>
                        <a:ln w="6350">
                          <a:solidFill>
                            <a:prstClr val="black"/>
                          </a:solidFill>
                        </a:ln>
                      </wps:spPr>
                      <wps:txbx>
                        <w:txbxContent>
                          <w:p w:rsidR="00584724" w:rsidRDefault="00584724" w:rsidP="00584724">
                            <w:pPr>
                              <w:spacing w:before="120" w:after="120"/>
                            </w:pPr>
                            <w:r>
                              <w:t>Le drone de livraison ...</w:t>
                            </w:r>
                          </w:p>
                          <w:p w:rsidR="00584724" w:rsidRDefault="00584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4" o:spid="_x0000_s1027" type="#_x0000_t202" style="position:absolute;margin-left:351.85pt;margin-top:1.15pt;width:164.65pt;height:125.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" fillcolor="white [3201]" strokeweight=".5pt">
                <v:textbox>
                  <w:txbxContent>
                    <w:p w:rsidR="00584724" w:rsidRDefault="00584724" w:rsidP="00584724">
                      <w:pPr>
                        <w:spacing w:before="120" w:after="120"/>
                      </w:pPr>
                      <w:r>
                        <w:t>Le drone de livraison ...</w:t>
                      </w:r>
                    </w:p>
                    <w:p w:rsidR="00584724" w:rsidRDefault="00584724"/>
                  </w:txbxContent>
                </v:textbox>
              </v:shape>
            </w:pict>
          </mc:Fallback>
        </mc:AlternateContent>
      </w:r>
    </w:p>
    <w:p w:rsidR="00BD00D1" w:rsidRPr="00C317E8" w:rsidRDefault="00BD00D1">
      <w:pPr>
        <w:spacing w:before="120" w:after="120"/>
        <w:rPr>
          <w:rFonts w:asciiTheme="majorHAnsi" w:hAnsiTheme="majorHAnsi"/>
        </w:rPr>
      </w:pPr>
    </w:p>
    <w:p w:rsidR="00BD00D1" w:rsidRPr="00C317E8" w:rsidRDefault="00BD00D1">
      <w:pPr>
        <w:spacing w:before="120" w:after="120"/>
        <w:rPr>
          <w:rFonts w:asciiTheme="majorHAnsi" w:hAnsiTheme="majorHAnsi"/>
        </w:rPr>
      </w:pPr>
    </w:p>
    <w:p w:rsidR="00BD00D1" w:rsidRPr="00C317E8" w:rsidRDefault="00BD00D1">
      <w:pPr>
        <w:spacing w:before="120" w:after="120"/>
        <w:rPr>
          <w:rFonts w:asciiTheme="majorHAnsi" w:hAnsiTheme="majorHAnsi"/>
        </w:rPr>
      </w:pPr>
    </w:p>
    <w:p w:rsidR="00BD00D1" w:rsidRPr="00C317E8" w:rsidRDefault="00BD00D1">
      <w:pPr>
        <w:spacing w:before="120" w:after="120"/>
        <w:rPr>
          <w:rFonts w:asciiTheme="majorHAnsi" w:hAnsiTheme="majorHAnsi"/>
        </w:rPr>
      </w:pPr>
    </w:p>
    <w:p w:rsidR="00584724" w:rsidRPr="00C317E8" w:rsidRDefault="00584724">
      <w:pPr>
        <w:spacing w:before="120" w:after="120"/>
        <w:rPr>
          <w:rFonts w:asciiTheme="majorHAnsi" w:hAnsiTheme="majorHAnsi"/>
        </w:rPr>
      </w:pPr>
    </w:p>
    <w:p w:rsidR="00584724" w:rsidRPr="00C317E8" w:rsidRDefault="00584724" w:rsidP="00584724">
      <w:pPr>
        <w:spacing w:before="120" w:after="0"/>
        <w:rPr>
          <w:rFonts w:asciiTheme="majorHAnsi" w:hAnsiTheme="majorHAnsi"/>
        </w:rPr>
      </w:pPr>
    </w:p>
    <w:p w:rsidR="00584724" w:rsidRPr="00C317E8" w:rsidRDefault="00584724">
      <w:pPr>
        <w:spacing w:before="120" w:after="120"/>
        <w:rPr>
          <w:rFonts w:asciiTheme="majorHAnsi" w:hAnsiTheme="majorHAnsi"/>
          <w:b/>
          <w:bCs/>
        </w:rPr>
      </w:pPr>
    </w:p>
    <w:p w:rsidR="00BD00D1" w:rsidRPr="00C317E8" w:rsidRDefault="00F25C61">
      <w:pPr>
        <w:spacing w:before="120" w:after="120"/>
        <w:rPr>
          <w:rFonts w:asciiTheme="majorHAnsi" w:hAnsiTheme="majorHAnsi"/>
        </w:rPr>
      </w:pPr>
      <w:r w:rsidRPr="00C317E8">
        <w:rPr>
          <w:rFonts w:asciiTheme="majorHAnsi" w:hAnsiTheme="majorHAnsi"/>
          <w:b/>
          <w:bCs/>
        </w:rPr>
        <w:t>N2</w:t>
      </w:r>
      <w:r w:rsidRPr="00C317E8">
        <w:rPr>
          <w:rFonts w:asciiTheme="majorHAnsi" w:hAnsiTheme="majorHAnsi"/>
        </w:rPr>
        <w:t xml:space="preserve"> – </w:t>
      </w:r>
      <w:r w:rsidRPr="00C317E8">
        <w:rPr>
          <w:rFonts w:asciiTheme="majorHAnsi" w:hAnsiTheme="majorHAnsi"/>
          <w:i/>
          <w:iCs/>
        </w:rPr>
        <w:t xml:space="preserve">Connaissance </w:t>
      </w:r>
      <w:r w:rsidRPr="00C317E8">
        <w:rPr>
          <w:rFonts w:asciiTheme="majorHAnsi" w:hAnsiTheme="majorHAnsi"/>
        </w:rPr>
        <w:t xml:space="preserve">– </w:t>
      </w:r>
      <w:r w:rsidRPr="00C317E8">
        <w:rPr>
          <w:rFonts w:asciiTheme="majorHAnsi" w:hAnsiTheme="majorHAnsi"/>
          <w:b/>
          <w:bCs/>
          <w:u w:val="single"/>
        </w:rPr>
        <w:t>Expliquer ce que c'est qu'une « contrainte »</w:t>
      </w:r>
      <w:r w:rsidRPr="00C317E8">
        <w:rPr>
          <w:rFonts w:asciiTheme="majorHAnsi" w:hAnsiTheme="majorHAnsi"/>
          <w:b/>
          <w:bCs/>
        </w:rPr>
        <w:t> :</w:t>
      </w:r>
    </w:p>
    <w:p w:rsidR="00BD00D1" w:rsidRPr="00C317E8" w:rsidRDefault="00BD00D1">
      <w:pPr>
        <w:spacing w:before="120" w:after="120"/>
        <w:rPr>
          <w:rFonts w:asciiTheme="majorHAnsi" w:hAnsiTheme="majorHAnsi"/>
        </w:rPr>
      </w:pPr>
    </w:p>
    <w:p w:rsidR="00BD00D1" w:rsidRPr="00C317E8" w:rsidRDefault="00F25C61">
      <w:pPr>
        <w:spacing w:before="120" w:after="120"/>
        <w:rPr>
          <w:rFonts w:asciiTheme="majorHAnsi" w:hAnsiTheme="majorHAnsi"/>
        </w:rPr>
      </w:pPr>
      <w:r w:rsidRPr="00C317E8">
        <w:rPr>
          <w:rFonts w:asciiTheme="majorHAnsi" w:hAnsiTheme="majorHAnsi"/>
          <w:b/>
          <w:bCs/>
        </w:rPr>
        <w:t>N2</w:t>
      </w:r>
      <w:r w:rsidRPr="00C317E8">
        <w:rPr>
          <w:rFonts w:asciiTheme="majorHAnsi" w:hAnsiTheme="majorHAnsi"/>
        </w:rPr>
        <w:t xml:space="preserve"> – </w:t>
      </w:r>
      <w:r w:rsidRPr="00C317E8">
        <w:rPr>
          <w:rFonts w:asciiTheme="majorHAnsi" w:hAnsiTheme="majorHAnsi"/>
          <w:i/>
          <w:iCs/>
        </w:rPr>
        <w:t>Compréhension</w:t>
      </w:r>
      <w:r w:rsidRPr="00C317E8">
        <w:rPr>
          <w:rFonts w:asciiTheme="majorHAnsi" w:hAnsiTheme="majorHAnsi"/>
        </w:rPr>
        <w:t xml:space="preserve"> – </w:t>
      </w:r>
      <w:r w:rsidRPr="00C317E8">
        <w:rPr>
          <w:rFonts w:asciiTheme="majorHAnsi" w:hAnsiTheme="majorHAnsi"/>
          <w:b/>
          <w:bCs/>
          <w:u w:val="single"/>
        </w:rPr>
        <w:t>Compléter le tableau des contraintes sur le Drone de livraison avec au moins 4 contraintes</w:t>
      </w:r>
      <w:r w:rsidRPr="00C317E8">
        <w:rPr>
          <w:rFonts w:asciiTheme="majorHAnsi" w:hAnsiTheme="majorHAnsi"/>
          <w:b/>
          <w:bCs/>
        </w:rPr>
        <w:t> :</w:t>
      </w:r>
    </w:p>
    <w:tbl>
      <w:tblPr>
        <w:tblW w:w="1020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441"/>
        <w:gridCol w:w="7759"/>
      </w:tblGrid>
      <w:tr w:rsidR="00BD00D1" w:rsidRPr="00C317E8">
        <w:tc>
          <w:tcPr>
            <w:tcW w:w="2441" w:type="dxa"/>
            <w:tcBorders>
              <w:top w:val="single" w:sz="2" w:space="0" w:color="000000"/>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sz w:val="20"/>
                <w:szCs w:val="20"/>
              </w:rPr>
            </w:pPr>
            <w:r w:rsidRPr="00C317E8">
              <w:rPr>
                <w:rFonts w:asciiTheme="majorHAnsi" w:hAnsiTheme="majorHAnsi"/>
                <w:b/>
                <w:bCs/>
                <w:sz w:val="20"/>
                <w:szCs w:val="20"/>
              </w:rPr>
              <w:t>Contraintes de fonctionnement</w:t>
            </w:r>
          </w:p>
        </w:tc>
        <w:tc>
          <w:tcPr>
            <w:tcW w:w="775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 xml:space="preserve">- </w:t>
            </w:r>
          </w:p>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w:t>
            </w:r>
          </w:p>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 xml:space="preserve">- </w:t>
            </w:r>
          </w:p>
        </w:tc>
      </w:tr>
      <w:tr w:rsidR="00BD00D1" w:rsidRPr="00C317E8">
        <w:tc>
          <w:tcPr>
            <w:tcW w:w="244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sz w:val="20"/>
                <w:szCs w:val="20"/>
              </w:rPr>
            </w:pPr>
            <w:r w:rsidRPr="00C317E8">
              <w:rPr>
                <w:rFonts w:asciiTheme="majorHAnsi" w:hAnsiTheme="majorHAnsi"/>
                <w:b/>
                <w:bCs/>
                <w:sz w:val="20"/>
                <w:szCs w:val="20"/>
              </w:rPr>
              <w:t>Contraintes esthétiques</w:t>
            </w:r>
          </w:p>
          <w:p w:rsidR="00BD00D1" w:rsidRPr="00C317E8" w:rsidRDefault="00BD00D1">
            <w:pPr>
              <w:pStyle w:val="Contenudetableau"/>
              <w:rPr>
                <w:rFonts w:asciiTheme="majorHAnsi" w:hAnsiTheme="majorHAnsi"/>
                <w:b/>
                <w:bCs/>
                <w:sz w:val="20"/>
                <w:szCs w:val="20"/>
              </w:rPr>
            </w:pPr>
          </w:p>
        </w:tc>
        <w:tc>
          <w:tcPr>
            <w:tcW w:w="7759" w:type="dxa"/>
            <w:tcBorders>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w:t>
            </w:r>
          </w:p>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w:t>
            </w:r>
          </w:p>
        </w:tc>
      </w:tr>
      <w:tr w:rsidR="00BD00D1" w:rsidRPr="00C317E8">
        <w:tc>
          <w:tcPr>
            <w:tcW w:w="244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sz w:val="20"/>
                <w:szCs w:val="20"/>
              </w:rPr>
            </w:pPr>
            <w:r w:rsidRPr="00C317E8">
              <w:rPr>
                <w:rFonts w:asciiTheme="majorHAnsi" w:hAnsiTheme="majorHAnsi"/>
                <w:b/>
                <w:bCs/>
                <w:sz w:val="20"/>
                <w:szCs w:val="20"/>
              </w:rPr>
              <w:t>Contraintes de développement durable</w:t>
            </w:r>
          </w:p>
        </w:tc>
        <w:tc>
          <w:tcPr>
            <w:tcW w:w="7759" w:type="dxa"/>
            <w:tcBorders>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 xml:space="preserve">- </w:t>
            </w:r>
            <w:r w:rsidRPr="00C317E8">
              <w:rPr>
                <w:rFonts w:asciiTheme="majorHAnsi" w:hAnsiTheme="majorHAnsi"/>
                <w:i/>
                <w:iCs/>
                <w:sz w:val="20"/>
                <w:szCs w:val="20"/>
              </w:rPr>
              <w:t xml:space="preserve">Le drone doit être fabriqué dans des matériaux recyclables </w:t>
            </w:r>
          </w:p>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w:t>
            </w:r>
          </w:p>
        </w:tc>
      </w:tr>
      <w:tr w:rsidR="00BD00D1" w:rsidRPr="00C317E8">
        <w:tc>
          <w:tcPr>
            <w:tcW w:w="244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sz w:val="20"/>
                <w:szCs w:val="20"/>
              </w:rPr>
            </w:pPr>
            <w:r w:rsidRPr="00C317E8">
              <w:rPr>
                <w:rFonts w:asciiTheme="majorHAnsi" w:hAnsiTheme="majorHAnsi"/>
                <w:b/>
                <w:bCs/>
                <w:sz w:val="20"/>
                <w:szCs w:val="20"/>
              </w:rPr>
              <w:t xml:space="preserve">Contraintes </w:t>
            </w:r>
            <w:r w:rsidRPr="00C317E8">
              <w:rPr>
                <w:rFonts w:asciiTheme="majorHAnsi" w:hAnsiTheme="majorHAnsi"/>
                <w:b/>
                <w:bCs/>
                <w:sz w:val="20"/>
                <w:szCs w:val="20"/>
              </w:rPr>
              <w:t>économique</w:t>
            </w:r>
            <w:r w:rsidR="00584724" w:rsidRPr="00C317E8">
              <w:rPr>
                <w:rFonts w:asciiTheme="majorHAnsi" w:hAnsiTheme="majorHAnsi"/>
                <w:b/>
                <w:bCs/>
                <w:sz w:val="20"/>
                <w:szCs w:val="20"/>
              </w:rPr>
              <w:t>s</w:t>
            </w:r>
          </w:p>
        </w:tc>
        <w:tc>
          <w:tcPr>
            <w:tcW w:w="7759" w:type="dxa"/>
            <w:tcBorders>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w:t>
            </w:r>
          </w:p>
        </w:tc>
      </w:tr>
    </w:tbl>
    <w:p w:rsidR="00BD00D1" w:rsidRPr="00C317E8" w:rsidRDefault="00F25C61">
      <w:pPr>
        <w:spacing w:before="120" w:after="120"/>
        <w:rPr>
          <w:rFonts w:asciiTheme="majorHAnsi" w:hAnsiTheme="majorHAnsi"/>
        </w:rPr>
      </w:pPr>
      <w:r w:rsidRPr="00C317E8">
        <w:rPr>
          <w:rFonts w:asciiTheme="majorHAnsi" w:hAnsiTheme="majorHAnsi"/>
          <w:b/>
          <w:bCs/>
        </w:rPr>
        <w:t>N3</w:t>
      </w:r>
      <w:r w:rsidRPr="00C317E8">
        <w:rPr>
          <w:rFonts w:asciiTheme="majorHAnsi" w:hAnsiTheme="majorHAnsi"/>
        </w:rPr>
        <w:t xml:space="preserve"> – </w:t>
      </w:r>
      <w:r w:rsidRPr="00C317E8">
        <w:rPr>
          <w:rFonts w:asciiTheme="majorHAnsi" w:hAnsiTheme="majorHAnsi"/>
          <w:i/>
          <w:iCs/>
        </w:rPr>
        <w:t>Connaissance</w:t>
      </w:r>
      <w:r w:rsidRPr="00C317E8">
        <w:rPr>
          <w:rFonts w:asciiTheme="majorHAnsi" w:hAnsiTheme="majorHAnsi"/>
        </w:rPr>
        <w:t xml:space="preserve"> – </w:t>
      </w:r>
      <w:r w:rsidRPr="00C317E8">
        <w:rPr>
          <w:rFonts w:asciiTheme="majorHAnsi" w:hAnsiTheme="majorHAnsi"/>
          <w:b/>
          <w:bCs/>
          <w:u w:val="single"/>
        </w:rPr>
        <w:t xml:space="preserve">Un cahier des charges partiel a été rédigé, </w:t>
      </w:r>
      <w:r w:rsidR="00584724" w:rsidRPr="00C317E8">
        <w:rPr>
          <w:rFonts w:asciiTheme="majorHAnsi" w:hAnsiTheme="majorHAnsi"/>
          <w:b/>
          <w:bCs/>
          <w:u w:val="single"/>
        </w:rPr>
        <w:t>pouvez-vous</w:t>
      </w:r>
      <w:r w:rsidRPr="00C317E8">
        <w:rPr>
          <w:rFonts w:asciiTheme="majorHAnsi" w:hAnsiTheme="majorHAnsi"/>
          <w:b/>
          <w:bCs/>
          <w:u w:val="single"/>
        </w:rPr>
        <w:t xml:space="preserve"> expliquer chaque partie</w:t>
      </w:r>
      <w:r w:rsidRPr="00C317E8">
        <w:rPr>
          <w:rFonts w:asciiTheme="majorHAnsi" w:hAnsiTheme="majorHAnsi"/>
          <w:b/>
          <w:bCs/>
        </w:rPr>
        <w:t> :</w:t>
      </w:r>
    </w:p>
    <w:p w:rsidR="00BD00D1" w:rsidRPr="00C317E8" w:rsidRDefault="00F25C61">
      <w:pPr>
        <w:spacing w:before="120" w:after="120"/>
        <w:rPr>
          <w:rFonts w:asciiTheme="majorHAnsi" w:hAnsiTheme="majorHAnsi"/>
        </w:rPr>
      </w:pPr>
      <w:r w:rsidRPr="00C317E8">
        <w:rPr>
          <w:rFonts w:asciiTheme="majorHAnsi" w:hAnsiTheme="majorHAnsi"/>
          <w:u w:val="single"/>
        </w:rPr>
        <w:t>Fonctions de services</w:t>
      </w:r>
      <w:r w:rsidRPr="00C317E8">
        <w:rPr>
          <w:rFonts w:asciiTheme="majorHAnsi" w:hAnsiTheme="majorHAnsi"/>
        </w:rPr>
        <w:t> :</w:t>
      </w:r>
    </w:p>
    <w:p w:rsidR="00BD00D1" w:rsidRPr="00C317E8" w:rsidRDefault="00BD00D1">
      <w:pPr>
        <w:spacing w:before="120" w:after="120"/>
        <w:rPr>
          <w:rFonts w:asciiTheme="majorHAnsi" w:hAnsiTheme="majorHAnsi"/>
        </w:rPr>
      </w:pPr>
    </w:p>
    <w:p w:rsidR="00BD00D1" w:rsidRPr="00C317E8" w:rsidRDefault="00F25C61">
      <w:pPr>
        <w:spacing w:before="120" w:after="120"/>
        <w:rPr>
          <w:rFonts w:asciiTheme="majorHAnsi" w:hAnsiTheme="majorHAnsi"/>
        </w:rPr>
      </w:pPr>
      <w:r w:rsidRPr="00C317E8">
        <w:rPr>
          <w:rFonts w:asciiTheme="majorHAnsi" w:hAnsiTheme="majorHAnsi"/>
          <w:u w:val="single"/>
        </w:rPr>
        <w:t>Critères</w:t>
      </w:r>
      <w:r w:rsidRPr="00C317E8">
        <w:rPr>
          <w:rFonts w:asciiTheme="majorHAnsi" w:hAnsiTheme="majorHAnsi"/>
        </w:rPr>
        <w:t xml:space="preserve"> : </w:t>
      </w:r>
    </w:p>
    <w:p w:rsidR="00BD00D1" w:rsidRPr="00C317E8" w:rsidRDefault="00BD00D1">
      <w:pPr>
        <w:spacing w:before="120" w:after="120"/>
        <w:rPr>
          <w:rFonts w:asciiTheme="majorHAnsi" w:hAnsiTheme="majorHAnsi"/>
        </w:rPr>
      </w:pPr>
    </w:p>
    <w:p w:rsidR="00BD00D1" w:rsidRPr="00C317E8" w:rsidRDefault="00F25C61">
      <w:pPr>
        <w:spacing w:before="120" w:after="120"/>
        <w:rPr>
          <w:rFonts w:asciiTheme="majorHAnsi" w:hAnsiTheme="majorHAnsi"/>
        </w:rPr>
      </w:pPr>
      <w:r w:rsidRPr="00C317E8">
        <w:rPr>
          <w:rFonts w:asciiTheme="majorHAnsi" w:hAnsiTheme="majorHAnsi"/>
          <w:u w:val="single"/>
        </w:rPr>
        <w:t>Niveaux</w:t>
      </w:r>
      <w:r w:rsidRPr="00C317E8">
        <w:rPr>
          <w:rFonts w:asciiTheme="majorHAnsi" w:hAnsiTheme="majorHAnsi"/>
        </w:rPr>
        <w:t xml:space="preserve"> : </w:t>
      </w:r>
    </w:p>
    <w:p w:rsidR="00BD00D1" w:rsidRPr="00C317E8" w:rsidRDefault="00BD00D1">
      <w:pPr>
        <w:spacing w:before="120" w:after="120"/>
        <w:rPr>
          <w:rFonts w:asciiTheme="majorHAnsi" w:hAnsiTheme="majorHAnsi"/>
        </w:rPr>
      </w:pPr>
    </w:p>
    <w:p w:rsidR="00584724" w:rsidRPr="00C317E8" w:rsidRDefault="00584724">
      <w:pPr>
        <w:spacing w:after="0" w:line="240" w:lineRule="auto"/>
        <w:rPr>
          <w:rFonts w:asciiTheme="majorHAnsi" w:hAnsiTheme="majorHAnsi"/>
          <w:b/>
          <w:bCs/>
        </w:rPr>
      </w:pPr>
      <w:r w:rsidRPr="00C317E8">
        <w:rPr>
          <w:rFonts w:asciiTheme="majorHAnsi" w:hAnsiTheme="majorHAnsi"/>
          <w:b/>
          <w:bCs/>
        </w:rPr>
        <w:br w:type="page"/>
      </w:r>
    </w:p>
    <w:p w:rsidR="00BD00D1" w:rsidRPr="00C317E8" w:rsidRDefault="00F25C61">
      <w:pPr>
        <w:spacing w:before="120" w:after="120"/>
        <w:rPr>
          <w:rFonts w:asciiTheme="majorHAnsi" w:hAnsiTheme="majorHAnsi"/>
        </w:rPr>
      </w:pPr>
      <w:r w:rsidRPr="00C317E8">
        <w:rPr>
          <w:rFonts w:asciiTheme="majorHAnsi" w:hAnsiTheme="majorHAnsi"/>
          <w:b/>
          <w:bCs/>
        </w:rPr>
        <w:lastRenderedPageBreak/>
        <w:t>N3</w:t>
      </w:r>
      <w:r w:rsidRPr="00C317E8">
        <w:rPr>
          <w:rFonts w:asciiTheme="majorHAnsi" w:hAnsiTheme="majorHAnsi"/>
        </w:rPr>
        <w:t xml:space="preserve"> – </w:t>
      </w:r>
      <w:r w:rsidRPr="00C317E8">
        <w:rPr>
          <w:rFonts w:asciiTheme="majorHAnsi" w:hAnsiTheme="majorHAnsi"/>
          <w:i/>
          <w:iCs/>
        </w:rPr>
        <w:t>Application</w:t>
      </w:r>
      <w:r w:rsidRPr="00C317E8">
        <w:rPr>
          <w:rFonts w:asciiTheme="majorHAnsi" w:hAnsiTheme="majorHAnsi"/>
        </w:rPr>
        <w:t xml:space="preserve"> – </w:t>
      </w:r>
      <w:r w:rsidRPr="00C317E8">
        <w:rPr>
          <w:rFonts w:asciiTheme="majorHAnsi" w:hAnsiTheme="majorHAnsi"/>
          <w:b/>
          <w:bCs/>
          <w:u w:val="single"/>
        </w:rPr>
        <w:t xml:space="preserve">Certains niveaux du tableau ci-dessus ne sont pas indiqués, </w:t>
      </w:r>
      <w:proofErr w:type="gramStart"/>
      <w:r w:rsidRPr="00C317E8">
        <w:rPr>
          <w:rFonts w:asciiTheme="majorHAnsi" w:hAnsiTheme="majorHAnsi"/>
          <w:b/>
          <w:bCs/>
          <w:u w:val="single"/>
        </w:rPr>
        <w:t>complétez les</w:t>
      </w:r>
      <w:proofErr w:type="gramEnd"/>
      <w:r w:rsidRPr="00C317E8">
        <w:rPr>
          <w:rFonts w:asciiTheme="majorHAnsi" w:hAnsiTheme="majorHAnsi"/>
          <w:b/>
          <w:bCs/>
        </w:rPr>
        <w:t> :</w:t>
      </w:r>
    </w:p>
    <w:tbl>
      <w:tblPr>
        <w:tblW w:w="10204"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401"/>
        <w:gridCol w:w="3401"/>
        <w:gridCol w:w="3402"/>
      </w:tblGrid>
      <w:tr w:rsidR="00BD00D1" w:rsidRPr="00C317E8">
        <w:trPr>
          <w:trHeight w:val="395"/>
        </w:trPr>
        <w:tc>
          <w:tcPr>
            <w:tcW w:w="3401" w:type="dxa"/>
            <w:tcBorders>
              <w:top w:val="single" w:sz="2" w:space="0" w:color="000000"/>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rPr>
            </w:pPr>
            <w:r w:rsidRPr="00C317E8">
              <w:rPr>
                <w:rFonts w:asciiTheme="majorHAnsi" w:hAnsiTheme="majorHAnsi"/>
                <w:b/>
                <w:bCs/>
              </w:rPr>
              <w:t>Fonctions de service</w:t>
            </w:r>
          </w:p>
        </w:tc>
        <w:tc>
          <w:tcPr>
            <w:tcW w:w="3401" w:type="dxa"/>
            <w:tcBorders>
              <w:top w:val="single" w:sz="2" w:space="0" w:color="000000"/>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rPr>
            </w:pPr>
            <w:r w:rsidRPr="00C317E8">
              <w:rPr>
                <w:rFonts w:asciiTheme="majorHAnsi" w:hAnsiTheme="majorHAnsi"/>
                <w:b/>
                <w:bCs/>
              </w:rPr>
              <w:t>Critères</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rPr>
            </w:pPr>
            <w:r w:rsidRPr="00C317E8">
              <w:rPr>
                <w:rFonts w:asciiTheme="majorHAnsi" w:hAnsiTheme="majorHAnsi"/>
                <w:b/>
                <w:bCs/>
              </w:rPr>
              <w:t>Niveaux</w:t>
            </w:r>
          </w:p>
        </w:tc>
      </w:tr>
      <w:tr w:rsidR="00BD00D1" w:rsidRPr="00C317E8">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FP1 – Le drone permet au distributeur de livrer un colis à un client à distance</w:t>
            </w:r>
          </w:p>
        </w:tc>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xml:space="preserve">- Distance de </w:t>
            </w:r>
            <w:r w:rsidRPr="00C317E8">
              <w:rPr>
                <w:rFonts w:asciiTheme="majorHAnsi" w:hAnsiTheme="majorHAnsi"/>
              </w:rPr>
              <w:t>la livraison</w:t>
            </w:r>
          </w:p>
          <w:p w:rsidR="00BD00D1" w:rsidRPr="00C317E8" w:rsidRDefault="00F25C61">
            <w:pPr>
              <w:pStyle w:val="Contenudetableau"/>
              <w:rPr>
                <w:rFonts w:asciiTheme="majorHAnsi" w:hAnsiTheme="majorHAnsi"/>
              </w:rPr>
            </w:pPr>
            <w:r w:rsidRPr="00C317E8">
              <w:rPr>
                <w:rFonts w:asciiTheme="majorHAnsi" w:hAnsiTheme="majorHAnsi"/>
              </w:rPr>
              <w:t>- Autonomie</w:t>
            </w:r>
          </w:p>
        </w:tc>
        <w:tc>
          <w:tcPr>
            <w:tcW w:w="3402" w:type="dxa"/>
            <w:tcBorders>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xml:space="preserve"> - 0 à 100 km</w:t>
            </w:r>
          </w:p>
          <w:p w:rsidR="00BD00D1" w:rsidRPr="00C317E8" w:rsidRDefault="00F25C61">
            <w:pPr>
              <w:pStyle w:val="Contenudetableau"/>
              <w:rPr>
                <w:rFonts w:asciiTheme="majorHAnsi" w:hAnsiTheme="majorHAnsi"/>
              </w:rPr>
            </w:pPr>
            <w:r w:rsidRPr="00C317E8">
              <w:rPr>
                <w:rFonts w:asciiTheme="majorHAnsi" w:hAnsiTheme="majorHAnsi"/>
              </w:rPr>
              <w:t>- 1h en vol</w:t>
            </w:r>
          </w:p>
        </w:tc>
      </w:tr>
      <w:tr w:rsidR="00BD00D1" w:rsidRPr="00C317E8">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FC1 – Le drone doit être alimenté en énergie</w:t>
            </w:r>
          </w:p>
        </w:tc>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Type d'énergie</w:t>
            </w:r>
          </w:p>
        </w:tc>
        <w:tc>
          <w:tcPr>
            <w:tcW w:w="3402" w:type="dxa"/>
            <w:tcBorders>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w:t>
            </w:r>
          </w:p>
        </w:tc>
      </w:tr>
      <w:tr w:rsidR="00BD00D1" w:rsidRPr="00C317E8">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FC2 – Le drone doit transporter différents colis</w:t>
            </w:r>
          </w:p>
        </w:tc>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Taille du colis</w:t>
            </w:r>
          </w:p>
          <w:p w:rsidR="00BD00D1" w:rsidRPr="00C317E8" w:rsidRDefault="00F25C61">
            <w:pPr>
              <w:pStyle w:val="Contenudetableau"/>
              <w:rPr>
                <w:rFonts w:asciiTheme="majorHAnsi" w:hAnsiTheme="majorHAnsi"/>
              </w:rPr>
            </w:pPr>
            <w:r w:rsidRPr="00C317E8">
              <w:rPr>
                <w:rFonts w:asciiTheme="majorHAnsi" w:hAnsiTheme="majorHAnsi"/>
              </w:rPr>
              <w:t>- Poids du colis</w:t>
            </w:r>
          </w:p>
        </w:tc>
        <w:tc>
          <w:tcPr>
            <w:tcW w:w="3402" w:type="dxa"/>
            <w:tcBorders>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xml:space="preserve">- </w:t>
            </w:r>
          </w:p>
          <w:p w:rsidR="00BD00D1" w:rsidRPr="00C317E8" w:rsidRDefault="00F25C61">
            <w:pPr>
              <w:pStyle w:val="Contenudetableau"/>
              <w:rPr>
                <w:rFonts w:asciiTheme="majorHAnsi" w:hAnsiTheme="majorHAnsi"/>
              </w:rPr>
            </w:pPr>
            <w:r w:rsidRPr="00C317E8">
              <w:rPr>
                <w:rFonts w:asciiTheme="majorHAnsi" w:hAnsiTheme="majorHAnsi"/>
              </w:rPr>
              <w:t xml:space="preserve">- </w:t>
            </w:r>
          </w:p>
        </w:tc>
      </w:tr>
      <w:tr w:rsidR="00BD00D1" w:rsidRPr="00C317E8">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xml:space="preserve">FC4 – Le drone doit respecter le développement </w:t>
            </w:r>
            <w:r w:rsidRPr="00C317E8">
              <w:rPr>
                <w:rFonts w:asciiTheme="majorHAnsi" w:hAnsiTheme="majorHAnsi"/>
              </w:rPr>
              <w:t>durable</w:t>
            </w:r>
          </w:p>
        </w:tc>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Matériaux de construction</w:t>
            </w:r>
          </w:p>
          <w:p w:rsidR="00BD00D1" w:rsidRPr="00C317E8" w:rsidRDefault="00F25C61">
            <w:pPr>
              <w:pStyle w:val="Contenudetableau"/>
              <w:rPr>
                <w:rFonts w:asciiTheme="majorHAnsi" w:hAnsiTheme="majorHAnsi"/>
              </w:rPr>
            </w:pPr>
            <w:r w:rsidRPr="00C317E8">
              <w:rPr>
                <w:rFonts w:asciiTheme="majorHAnsi" w:hAnsiTheme="majorHAnsi"/>
              </w:rPr>
              <w:t>- Energies de fonctionnement</w:t>
            </w:r>
          </w:p>
        </w:tc>
        <w:tc>
          <w:tcPr>
            <w:tcW w:w="3402" w:type="dxa"/>
            <w:tcBorders>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 xml:space="preserve">- </w:t>
            </w:r>
          </w:p>
          <w:p w:rsidR="00BD00D1" w:rsidRPr="00C317E8" w:rsidRDefault="00F25C61">
            <w:pPr>
              <w:pStyle w:val="Contenudetableau"/>
              <w:rPr>
                <w:rFonts w:asciiTheme="majorHAnsi" w:hAnsiTheme="majorHAnsi"/>
              </w:rPr>
            </w:pPr>
            <w:r w:rsidRPr="00C317E8">
              <w:rPr>
                <w:rFonts w:asciiTheme="majorHAnsi" w:hAnsiTheme="majorHAnsi"/>
              </w:rPr>
              <w:t xml:space="preserve">- </w:t>
            </w:r>
          </w:p>
        </w:tc>
      </w:tr>
    </w:tbl>
    <w:p w:rsidR="00BD00D1" w:rsidRPr="00C317E8" w:rsidRDefault="00BD00D1">
      <w:pPr>
        <w:spacing w:before="120" w:after="120"/>
        <w:rPr>
          <w:rFonts w:asciiTheme="majorHAnsi" w:hAnsiTheme="majorHAnsi"/>
        </w:rPr>
      </w:pPr>
    </w:p>
    <w:p w:rsidR="00BD00D1" w:rsidRPr="00C317E8" w:rsidRDefault="00F25C61">
      <w:pPr>
        <w:spacing w:before="120" w:after="120"/>
        <w:rPr>
          <w:rFonts w:asciiTheme="majorHAnsi" w:hAnsiTheme="majorHAnsi"/>
        </w:rPr>
      </w:pPr>
      <w:r w:rsidRPr="00C317E8">
        <w:rPr>
          <w:rFonts w:asciiTheme="majorHAnsi" w:hAnsiTheme="majorHAnsi"/>
          <w:b/>
          <w:bCs/>
        </w:rPr>
        <w:t>N4</w:t>
      </w:r>
      <w:r w:rsidRPr="00C317E8">
        <w:rPr>
          <w:rFonts w:asciiTheme="majorHAnsi" w:hAnsiTheme="majorHAnsi"/>
        </w:rPr>
        <w:t xml:space="preserve"> – </w:t>
      </w:r>
      <w:r w:rsidRPr="00C317E8">
        <w:rPr>
          <w:rFonts w:asciiTheme="majorHAnsi" w:hAnsiTheme="majorHAnsi"/>
          <w:i/>
          <w:iCs/>
        </w:rPr>
        <w:t>Maîtrise</w:t>
      </w:r>
      <w:r w:rsidRPr="00C317E8">
        <w:rPr>
          <w:rFonts w:asciiTheme="majorHAnsi" w:hAnsiTheme="majorHAnsi"/>
        </w:rPr>
        <w:t xml:space="preserve"> – </w:t>
      </w:r>
      <w:r w:rsidRPr="00C317E8">
        <w:rPr>
          <w:rFonts w:asciiTheme="majorHAnsi" w:hAnsiTheme="majorHAnsi"/>
          <w:b/>
          <w:bCs/>
          <w:u w:val="single"/>
        </w:rPr>
        <w:t>Rédiger des propositions d'amélioration du cahier des charges pour améliorer les performances du drone de livraison</w:t>
      </w:r>
      <w:r w:rsidRPr="00C317E8">
        <w:rPr>
          <w:rFonts w:asciiTheme="majorHAnsi" w:hAnsiTheme="majorHAnsi"/>
          <w:b/>
          <w:bCs/>
        </w:rPr>
        <w:t> :</w:t>
      </w:r>
    </w:p>
    <w:p w:rsidR="00BD00D1" w:rsidRPr="00C317E8" w:rsidRDefault="00F25C61">
      <w:pPr>
        <w:spacing w:before="120" w:after="120"/>
        <w:rPr>
          <w:rFonts w:asciiTheme="majorHAnsi" w:hAnsiTheme="majorHAnsi"/>
          <w:bCs/>
          <w:iCs/>
        </w:rPr>
      </w:pPr>
      <w:r w:rsidRPr="00C317E8">
        <w:rPr>
          <w:rFonts w:asciiTheme="majorHAnsi" w:hAnsiTheme="majorHAnsi"/>
          <w:bCs/>
          <w:iCs/>
        </w:rPr>
        <w:t xml:space="preserve">« Lors de 2 livraisons, un problème est survenu. </w:t>
      </w:r>
      <w:r w:rsidRPr="00C317E8">
        <w:rPr>
          <w:rFonts w:asciiTheme="majorHAnsi" w:hAnsiTheme="majorHAnsi"/>
          <w:bCs/>
          <w:iCs/>
        </w:rPr>
        <w:t xml:space="preserve">Non seulement les clients n'ont pas été livrés, mais sur les écrans de contrôle, on a découvert que les hélices du drone se sont arrêtées en plein vol occasionnant une chute de 30 mètres. </w:t>
      </w:r>
      <w:r w:rsidRPr="00C317E8">
        <w:rPr>
          <w:rFonts w:asciiTheme="majorHAnsi" w:hAnsiTheme="majorHAnsi"/>
          <w:bCs/>
          <w:iCs/>
        </w:rPr>
        <w:br/>
        <w:t>Après expertise, on a conclu dans un cas que les batteries du drone</w:t>
      </w:r>
      <w:r w:rsidRPr="00C317E8">
        <w:rPr>
          <w:rFonts w:asciiTheme="majorHAnsi" w:hAnsiTheme="majorHAnsi"/>
          <w:bCs/>
          <w:iCs/>
        </w:rPr>
        <w:t xml:space="preserve"> n'avaient pas été suffisamment chargées pour la durée du vol, et dans le deuxième cas que le drone avait touché le toit d'un </w:t>
      </w:r>
      <w:r w:rsidR="00584724" w:rsidRPr="00C317E8">
        <w:rPr>
          <w:rFonts w:asciiTheme="majorHAnsi" w:hAnsiTheme="majorHAnsi"/>
          <w:bCs/>
          <w:iCs/>
        </w:rPr>
        <w:t>immeuble »</w:t>
      </w:r>
    </w:p>
    <w:p w:rsidR="00BD00D1" w:rsidRPr="00C317E8" w:rsidRDefault="00F25C61">
      <w:pPr>
        <w:spacing w:before="120" w:after="120"/>
        <w:rPr>
          <w:rFonts w:asciiTheme="majorHAnsi" w:hAnsiTheme="majorHAnsi"/>
          <w:b/>
          <w:bCs/>
        </w:rPr>
      </w:pPr>
      <w:r w:rsidRPr="00C317E8">
        <w:rPr>
          <w:rFonts w:asciiTheme="majorHAnsi" w:hAnsiTheme="majorHAnsi"/>
          <w:b/>
          <w:bCs/>
          <w:u w:val="single"/>
        </w:rPr>
        <w:t>Expliquer quelles modifications faut-il apporter au cahier des charges pour améliorer les performances du produit </w:t>
      </w:r>
      <w:r w:rsidRPr="00C317E8">
        <w:rPr>
          <w:rFonts w:asciiTheme="majorHAnsi" w:hAnsiTheme="majorHAnsi"/>
          <w:b/>
          <w:bCs/>
        </w:rPr>
        <w:t>:</w:t>
      </w:r>
    </w:p>
    <w:p w:rsidR="00BD00D1" w:rsidRPr="00C317E8" w:rsidRDefault="00F25C61">
      <w:pPr>
        <w:spacing w:before="120" w:after="120"/>
        <w:rPr>
          <w:rFonts w:asciiTheme="majorHAnsi" w:hAnsiTheme="majorHAnsi"/>
        </w:rPr>
      </w:pPr>
      <w:r w:rsidRPr="00C317E8">
        <w:rPr>
          <w:rFonts w:asciiTheme="majorHAnsi" w:hAnsiTheme="majorHAnsi"/>
          <w:u w:val="single"/>
        </w:rPr>
        <w:t>Ajou</w:t>
      </w:r>
      <w:r w:rsidRPr="00C317E8">
        <w:rPr>
          <w:rFonts w:asciiTheme="majorHAnsi" w:hAnsiTheme="majorHAnsi"/>
          <w:u w:val="single"/>
        </w:rPr>
        <w:t>t d'une contrainte supplémentaire</w:t>
      </w:r>
      <w:r w:rsidRPr="00C317E8">
        <w:rPr>
          <w:rFonts w:asciiTheme="majorHAnsi" w:hAnsiTheme="majorHAnsi"/>
        </w:rPr>
        <w:t> :</w:t>
      </w:r>
    </w:p>
    <w:tbl>
      <w:tblPr>
        <w:tblW w:w="1020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441"/>
        <w:gridCol w:w="7759"/>
      </w:tblGrid>
      <w:tr w:rsidR="00BD00D1" w:rsidRPr="00C317E8">
        <w:tc>
          <w:tcPr>
            <w:tcW w:w="2441" w:type="dxa"/>
            <w:tcBorders>
              <w:top w:val="single" w:sz="2" w:space="0" w:color="000000"/>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sz w:val="20"/>
                <w:szCs w:val="20"/>
              </w:rPr>
            </w:pPr>
            <w:r w:rsidRPr="00C317E8">
              <w:rPr>
                <w:rFonts w:asciiTheme="majorHAnsi" w:hAnsiTheme="majorHAnsi"/>
                <w:b/>
                <w:bCs/>
                <w:sz w:val="20"/>
                <w:szCs w:val="20"/>
              </w:rPr>
              <w:t xml:space="preserve">Contraintes </w:t>
            </w:r>
            <w:proofErr w:type="gramStart"/>
            <w:r w:rsidRPr="00C317E8">
              <w:rPr>
                <w:rFonts w:asciiTheme="majorHAnsi" w:hAnsiTheme="majorHAnsi"/>
                <w:b/>
                <w:bCs/>
                <w:sz w:val="20"/>
                <w:szCs w:val="20"/>
              </w:rPr>
              <w:t>de  ...</w:t>
            </w:r>
            <w:proofErr w:type="gramEnd"/>
          </w:p>
        </w:tc>
        <w:tc>
          <w:tcPr>
            <w:tcW w:w="775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 xml:space="preserve">- </w:t>
            </w:r>
          </w:p>
          <w:p w:rsidR="00BD00D1" w:rsidRPr="00C317E8" w:rsidRDefault="00F25C61">
            <w:pPr>
              <w:pStyle w:val="Contenudetableau"/>
              <w:rPr>
                <w:rFonts w:asciiTheme="majorHAnsi" w:hAnsiTheme="majorHAnsi"/>
                <w:sz w:val="20"/>
                <w:szCs w:val="20"/>
              </w:rPr>
            </w:pPr>
            <w:r w:rsidRPr="00C317E8">
              <w:rPr>
                <w:rFonts w:asciiTheme="majorHAnsi" w:hAnsiTheme="majorHAnsi"/>
                <w:sz w:val="20"/>
                <w:szCs w:val="20"/>
              </w:rPr>
              <w:t>-</w:t>
            </w:r>
          </w:p>
        </w:tc>
      </w:tr>
    </w:tbl>
    <w:p w:rsidR="00BD00D1" w:rsidRPr="00C317E8" w:rsidRDefault="00F25C61">
      <w:pPr>
        <w:spacing w:before="120" w:after="120"/>
        <w:rPr>
          <w:rFonts w:asciiTheme="majorHAnsi" w:hAnsiTheme="majorHAnsi"/>
        </w:rPr>
      </w:pPr>
      <w:r w:rsidRPr="00C317E8">
        <w:rPr>
          <w:rFonts w:asciiTheme="majorHAnsi" w:hAnsiTheme="majorHAnsi"/>
          <w:u w:val="single"/>
        </w:rPr>
        <w:t>Ajout d'une fonction contrainte avec ses critères et niveaux</w:t>
      </w:r>
      <w:r w:rsidRPr="00C317E8">
        <w:rPr>
          <w:rFonts w:asciiTheme="majorHAnsi" w:hAnsiTheme="majorHAnsi"/>
        </w:rPr>
        <w:t> :</w:t>
      </w:r>
    </w:p>
    <w:tbl>
      <w:tblPr>
        <w:tblW w:w="10204"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401"/>
        <w:gridCol w:w="3401"/>
        <w:gridCol w:w="3402"/>
      </w:tblGrid>
      <w:tr w:rsidR="00BD00D1" w:rsidRPr="00C317E8">
        <w:trPr>
          <w:trHeight w:val="395"/>
        </w:trPr>
        <w:tc>
          <w:tcPr>
            <w:tcW w:w="3401" w:type="dxa"/>
            <w:tcBorders>
              <w:top w:val="single" w:sz="2" w:space="0" w:color="000000"/>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rPr>
            </w:pPr>
            <w:r w:rsidRPr="00C317E8">
              <w:rPr>
                <w:rFonts w:asciiTheme="majorHAnsi" w:hAnsiTheme="majorHAnsi"/>
                <w:b/>
                <w:bCs/>
              </w:rPr>
              <w:t>Fonctions de service</w:t>
            </w:r>
          </w:p>
        </w:tc>
        <w:tc>
          <w:tcPr>
            <w:tcW w:w="3401" w:type="dxa"/>
            <w:tcBorders>
              <w:top w:val="single" w:sz="2" w:space="0" w:color="000000"/>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rPr>
            </w:pPr>
            <w:r w:rsidRPr="00C317E8">
              <w:rPr>
                <w:rFonts w:asciiTheme="majorHAnsi" w:hAnsiTheme="majorHAnsi"/>
                <w:b/>
                <w:bCs/>
              </w:rPr>
              <w:t>Critères</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D00D1" w:rsidRPr="00C317E8" w:rsidRDefault="00F25C61">
            <w:pPr>
              <w:pStyle w:val="Contenudetableau"/>
              <w:rPr>
                <w:rFonts w:asciiTheme="majorHAnsi" w:hAnsiTheme="majorHAnsi"/>
                <w:b/>
                <w:bCs/>
              </w:rPr>
            </w:pPr>
            <w:r w:rsidRPr="00C317E8">
              <w:rPr>
                <w:rFonts w:asciiTheme="majorHAnsi" w:hAnsiTheme="majorHAnsi"/>
                <w:b/>
                <w:bCs/>
              </w:rPr>
              <w:t>Niveaux</w:t>
            </w:r>
          </w:p>
        </w:tc>
      </w:tr>
      <w:tr w:rsidR="00BD00D1" w:rsidRPr="00C317E8">
        <w:tc>
          <w:tcPr>
            <w:tcW w:w="3401" w:type="dxa"/>
            <w:tcBorders>
              <w:left w:val="single" w:sz="2" w:space="0" w:color="000000"/>
              <w:bottom w:val="single" w:sz="2" w:space="0" w:color="000000"/>
            </w:tcBorders>
            <w:shd w:val="clear" w:color="auto" w:fill="auto"/>
            <w:tcMar>
              <w:left w:w="54" w:type="dxa"/>
            </w:tcMar>
          </w:tcPr>
          <w:p w:rsidR="00BD00D1" w:rsidRPr="00C317E8" w:rsidRDefault="00F25C61">
            <w:pPr>
              <w:pStyle w:val="Contenudetableau"/>
              <w:rPr>
                <w:rFonts w:asciiTheme="majorHAnsi" w:hAnsiTheme="majorHAnsi"/>
              </w:rPr>
            </w:pPr>
            <w:r w:rsidRPr="00C317E8">
              <w:rPr>
                <w:rFonts w:asciiTheme="majorHAnsi" w:hAnsiTheme="majorHAnsi"/>
              </w:rPr>
              <w:t>FC5 – Le drone doit ...</w:t>
            </w:r>
          </w:p>
        </w:tc>
        <w:tc>
          <w:tcPr>
            <w:tcW w:w="3401" w:type="dxa"/>
            <w:tcBorders>
              <w:left w:val="single" w:sz="2" w:space="0" w:color="000000"/>
              <w:bottom w:val="single" w:sz="2" w:space="0" w:color="000000"/>
            </w:tcBorders>
            <w:shd w:val="clear" w:color="auto" w:fill="auto"/>
            <w:tcMar>
              <w:left w:w="54" w:type="dxa"/>
            </w:tcMar>
          </w:tcPr>
          <w:p w:rsidR="00BD00D1" w:rsidRDefault="00F25C61">
            <w:pPr>
              <w:pStyle w:val="Contenudetableau"/>
              <w:rPr>
                <w:rFonts w:asciiTheme="majorHAnsi" w:hAnsiTheme="majorHAnsi"/>
              </w:rPr>
            </w:pPr>
            <w:r w:rsidRPr="00C317E8">
              <w:rPr>
                <w:rFonts w:asciiTheme="majorHAnsi" w:hAnsiTheme="majorHAnsi"/>
              </w:rPr>
              <w:t xml:space="preserve">- </w:t>
            </w:r>
          </w:p>
          <w:p w:rsidR="00C317E8" w:rsidRPr="00C317E8" w:rsidRDefault="00C317E8">
            <w:pPr>
              <w:pStyle w:val="Contenudetableau"/>
              <w:rPr>
                <w:rFonts w:asciiTheme="majorHAnsi" w:hAnsiTheme="majorHAnsi"/>
              </w:rPr>
            </w:pPr>
          </w:p>
          <w:p w:rsidR="00BD00D1" w:rsidRDefault="00F25C61">
            <w:pPr>
              <w:pStyle w:val="Contenudetableau"/>
              <w:rPr>
                <w:rFonts w:asciiTheme="majorHAnsi" w:hAnsiTheme="majorHAnsi"/>
              </w:rPr>
            </w:pPr>
            <w:r w:rsidRPr="00C317E8">
              <w:rPr>
                <w:rFonts w:asciiTheme="majorHAnsi" w:hAnsiTheme="majorHAnsi"/>
              </w:rPr>
              <w:t xml:space="preserve">- </w:t>
            </w:r>
          </w:p>
          <w:p w:rsidR="00C317E8" w:rsidRPr="00C317E8" w:rsidRDefault="00C317E8">
            <w:pPr>
              <w:pStyle w:val="Contenudetableau"/>
              <w:rPr>
                <w:rFonts w:asciiTheme="majorHAnsi" w:hAnsiTheme="majorHAnsi"/>
              </w:rPr>
            </w:pPr>
          </w:p>
        </w:tc>
        <w:tc>
          <w:tcPr>
            <w:tcW w:w="3402" w:type="dxa"/>
            <w:tcBorders>
              <w:left w:val="single" w:sz="2" w:space="0" w:color="000000"/>
              <w:bottom w:val="single" w:sz="2" w:space="0" w:color="000000"/>
              <w:right w:val="single" w:sz="2" w:space="0" w:color="000000"/>
            </w:tcBorders>
            <w:shd w:val="clear" w:color="auto" w:fill="auto"/>
            <w:tcMar>
              <w:left w:w="54" w:type="dxa"/>
            </w:tcMar>
          </w:tcPr>
          <w:p w:rsidR="00BD00D1" w:rsidRDefault="00F25C61">
            <w:pPr>
              <w:pStyle w:val="Contenudetableau"/>
              <w:rPr>
                <w:rFonts w:asciiTheme="majorHAnsi" w:hAnsiTheme="majorHAnsi"/>
              </w:rPr>
            </w:pPr>
            <w:r w:rsidRPr="00C317E8">
              <w:rPr>
                <w:rFonts w:asciiTheme="majorHAnsi" w:hAnsiTheme="majorHAnsi"/>
              </w:rPr>
              <w:t xml:space="preserve"> - </w:t>
            </w:r>
          </w:p>
          <w:p w:rsidR="00C317E8" w:rsidRPr="00C317E8" w:rsidRDefault="00C317E8">
            <w:pPr>
              <w:pStyle w:val="Contenudetableau"/>
              <w:rPr>
                <w:rFonts w:asciiTheme="majorHAnsi" w:hAnsiTheme="majorHAnsi"/>
              </w:rPr>
            </w:pPr>
          </w:p>
          <w:p w:rsidR="00BD00D1" w:rsidRPr="00C317E8" w:rsidRDefault="00F25C61">
            <w:pPr>
              <w:pStyle w:val="Contenudetableau"/>
              <w:rPr>
                <w:rFonts w:asciiTheme="majorHAnsi" w:hAnsiTheme="majorHAnsi"/>
              </w:rPr>
            </w:pPr>
            <w:r w:rsidRPr="00C317E8">
              <w:rPr>
                <w:rFonts w:asciiTheme="majorHAnsi" w:hAnsiTheme="majorHAnsi"/>
              </w:rPr>
              <w:t xml:space="preserve">- </w:t>
            </w:r>
          </w:p>
        </w:tc>
      </w:tr>
    </w:tbl>
    <w:p w:rsidR="00BD00D1" w:rsidRPr="00C317E8" w:rsidRDefault="00BD00D1">
      <w:pPr>
        <w:rPr>
          <w:rFonts w:asciiTheme="majorHAnsi" w:hAnsiTheme="majorHAnsi"/>
        </w:rPr>
      </w:pPr>
    </w:p>
    <w:sectPr w:rsidR="00BD00D1" w:rsidRPr="00C317E8">
      <w:footerReference w:type="default" r:id="rId16"/>
      <w:pgSz w:w="11906" w:h="16838"/>
      <w:pgMar w:top="567" w:right="851" w:bottom="794" w:left="851" w:header="0" w:footer="720" w:gutter="0"/>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C61" w:rsidRDefault="00F25C61">
      <w:pPr>
        <w:spacing w:after="0" w:line="240" w:lineRule="auto"/>
      </w:pPr>
      <w:r>
        <w:separator/>
      </w:r>
    </w:p>
  </w:endnote>
  <w:endnote w:type="continuationSeparator" w:id="0">
    <w:p w:rsidR="00F25C61" w:rsidRDefault="00F25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0D1" w:rsidRDefault="00F25C61">
    <w:pPr>
      <w:pStyle w:val="Normal1"/>
      <w:tabs>
        <w:tab w:val="center" w:pos="4536"/>
        <w:tab w:val="right" w:pos="9072"/>
      </w:tabs>
      <w:rPr>
        <w:i/>
        <w:iCs/>
      </w:rPr>
    </w:pPr>
    <w:r>
      <w:rPr>
        <w:noProof/>
      </w:rPr>
      <w:drawing>
        <wp:anchor distT="0" distB="7620" distL="114300" distR="114300" simplePos="0" relativeHeight="5" behindDoc="1" locked="0" layoutInCell="1" allowOverlap="1">
          <wp:simplePos x="0" y="0"/>
          <wp:positionH relativeFrom="column">
            <wp:posOffset>5396230</wp:posOffset>
          </wp:positionH>
          <wp:positionV relativeFrom="paragraph">
            <wp:posOffset>-137795</wp:posOffset>
          </wp:positionV>
          <wp:extent cx="1429385" cy="335280"/>
          <wp:effectExtent l="0" t="0" r="0" b="0"/>
          <wp:wrapTight wrapText="bothSides">
            <wp:wrapPolygon edited="0">
              <wp:start x="-67" y="0"/>
              <wp:lineTo x="-67" y="20788"/>
              <wp:lineTo x="21298" y="20788"/>
              <wp:lineTo x="21298" y="0"/>
              <wp:lineTo x="-67" y="0"/>
            </wp:wrapPolygon>
          </wp:wrapTight>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pic:cNvPicPr>
                    <a:picLocks noChangeAspect="1" noChangeArrowheads="1"/>
                  </pic:cNvPicPr>
                </pic:nvPicPr>
                <pic:blipFill>
                  <a:blip r:embed="rId1"/>
                  <a:stretch>
                    <a:fillRect/>
                  </a:stretch>
                </pic:blipFill>
                <pic:spPr bwMode="auto">
                  <a:xfrm>
                    <a:off x="0" y="0"/>
                    <a:ext cx="1429385" cy="335280"/>
                  </a:xfrm>
                  <a:prstGeom prst="rect">
                    <a:avLst/>
                  </a:prstGeom>
                </pic:spPr>
              </pic:pic>
            </a:graphicData>
          </a:graphic>
        </wp:anchor>
      </w:drawing>
    </w:r>
    <w:r>
      <w:rPr>
        <w:i/>
        <w:iCs/>
      </w:rPr>
      <w:t xml:space="preserve">Evaluer les compétences au cycle 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C61" w:rsidRDefault="00F25C61">
      <w:pPr>
        <w:spacing w:after="0" w:line="240" w:lineRule="auto"/>
      </w:pPr>
      <w:r>
        <w:separator/>
      </w:r>
    </w:p>
  </w:footnote>
  <w:footnote w:type="continuationSeparator" w:id="0">
    <w:p w:rsidR="00F25C61" w:rsidRDefault="00F25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674AC"/>
    <w:multiLevelType w:val="multilevel"/>
    <w:tmpl w:val="817867B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4B22B01"/>
    <w:multiLevelType w:val="multilevel"/>
    <w:tmpl w:val="FF44816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0D1"/>
    <w:rsid w:val="00074F66"/>
    <w:rsid w:val="0047692D"/>
    <w:rsid w:val="00584724"/>
    <w:rsid w:val="00BD00D1"/>
    <w:rsid w:val="00C317E8"/>
    <w:rsid w:val="00F25C61"/>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8FD50"/>
  <w15:docId w15:val="{54CD6292-F6BD-4072-8721-EA2FEB57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00" w:line="276" w:lineRule="auto"/>
    </w:pPr>
  </w:style>
  <w:style w:type="paragraph" w:styleId="Titre1">
    <w:name w:val="heading 1"/>
    <w:pPr>
      <w:keepNext/>
      <w:keepLines/>
      <w:widowControl w:val="0"/>
      <w:spacing w:before="480" w:after="120"/>
      <w:contextualSpacing/>
      <w:outlineLvl w:val="0"/>
    </w:pPr>
    <w:rPr>
      <w:b/>
      <w:sz w:val="48"/>
      <w:szCs w:val="48"/>
    </w:rPr>
  </w:style>
  <w:style w:type="paragraph" w:styleId="Titre2">
    <w:name w:val="heading 2"/>
    <w:pPr>
      <w:keepNext/>
      <w:keepLines/>
      <w:widowControl w:val="0"/>
      <w:spacing w:before="360" w:after="80"/>
      <w:contextualSpacing/>
      <w:outlineLvl w:val="1"/>
    </w:pPr>
    <w:rPr>
      <w:b/>
      <w:sz w:val="36"/>
      <w:szCs w:val="36"/>
    </w:rPr>
  </w:style>
  <w:style w:type="paragraph" w:styleId="Titre3">
    <w:name w:val="heading 3"/>
    <w:pPr>
      <w:keepNext/>
      <w:keepLines/>
      <w:widowControl w:val="0"/>
      <w:spacing w:before="280" w:after="80"/>
      <w:contextualSpacing/>
      <w:outlineLvl w:val="2"/>
    </w:pPr>
    <w:rPr>
      <w:b/>
      <w:sz w:val="28"/>
      <w:szCs w:val="28"/>
    </w:rPr>
  </w:style>
  <w:style w:type="paragraph" w:styleId="Titre4">
    <w:name w:val="heading 4"/>
    <w:pPr>
      <w:keepNext/>
      <w:keepLines/>
      <w:widowControl w:val="0"/>
      <w:spacing w:before="240" w:after="40"/>
      <w:contextualSpacing/>
      <w:outlineLvl w:val="3"/>
    </w:pPr>
    <w:rPr>
      <w:b/>
      <w:sz w:val="24"/>
      <w:szCs w:val="24"/>
    </w:rPr>
  </w:style>
  <w:style w:type="paragraph" w:styleId="Titre5">
    <w:name w:val="heading 5"/>
    <w:pPr>
      <w:keepNext/>
      <w:keepLines/>
      <w:widowControl w:val="0"/>
      <w:spacing w:before="220" w:after="40"/>
      <w:contextualSpacing/>
      <w:outlineLvl w:val="4"/>
    </w:pPr>
    <w:rPr>
      <w:b/>
    </w:rPr>
  </w:style>
  <w:style w:type="paragraph" w:styleId="Titre6">
    <w:name w:val="heading 6"/>
    <w:pPr>
      <w:keepNext/>
      <w:keepLines/>
      <w:widowControl w:val="0"/>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6E176A"/>
    <w:rPr>
      <w:rFonts w:ascii="Lucida Grande" w:hAnsi="Lucida Grande"/>
      <w:sz w:val="18"/>
      <w:szCs w:val="18"/>
    </w:rPr>
  </w:style>
  <w:style w:type="character" w:styleId="Textedelespacerserv">
    <w:name w:val="Placeholder Text"/>
    <w:basedOn w:val="Policepardfaut"/>
    <w:uiPriority w:val="99"/>
    <w:semiHidden/>
    <w:qFormat/>
    <w:rsid w:val="00393245"/>
    <w:rPr>
      <w:color w:val="808080"/>
    </w:rPr>
  </w:style>
  <w:style w:type="character" w:customStyle="1" w:styleId="En-tteCar">
    <w:name w:val="En-tête Car"/>
    <w:basedOn w:val="Policepardfaut"/>
    <w:uiPriority w:val="99"/>
    <w:qFormat/>
    <w:rsid w:val="002711A9"/>
  </w:style>
  <w:style w:type="character" w:customStyle="1" w:styleId="PieddepageCar">
    <w:name w:val="Pied de page Car"/>
    <w:basedOn w:val="Policepardfaut"/>
    <w:link w:val="Pieddepage"/>
    <w:uiPriority w:val="99"/>
    <w:qFormat/>
    <w:rsid w:val="002711A9"/>
  </w:style>
  <w:style w:type="character" w:customStyle="1" w:styleId="ListLabel1">
    <w:name w:val="ListLabel 1"/>
    <w:qFormat/>
    <w:rPr>
      <w:rFonts w:eastAsia="Arial" w:cs="Arial"/>
    </w:rPr>
  </w:style>
  <w:style w:type="character" w:customStyle="1" w:styleId="ListLabel2">
    <w:name w:val="ListLabel 2"/>
    <w:qFormat/>
    <w:rPr>
      <w:rFonts w:eastAsia="Arial" w:cs="Arial"/>
      <w:sz w:val="28"/>
      <w:szCs w:val="28"/>
    </w:rPr>
  </w:style>
  <w:style w:type="character" w:customStyle="1" w:styleId="ListLabel3">
    <w:name w:val="ListLabel 3"/>
    <w:qFormat/>
    <w:rPr>
      <w:rFonts w:eastAsia="Arial" w:cs="Arial"/>
    </w:rPr>
  </w:style>
  <w:style w:type="character" w:customStyle="1" w:styleId="ListLabel4">
    <w:name w:val="ListLabel 4"/>
    <w:qFormat/>
    <w:rPr>
      <w:rFonts w:eastAsia="Arial" w:cs="Arial"/>
    </w:rPr>
  </w:style>
  <w:style w:type="character" w:customStyle="1" w:styleId="ListLabel5">
    <w:name w:val="ListLabel 5"/>
    <w:qFormat/>
    <w:rPr>
      <w:rFonts w:eastAsia="Arial" w:cs="Arial"/>
      <w:sz w:val="28"/>
      <w:szCs w:val="28"/>
    </w:rPr>
  </w:style>
  <w:style w:type="character" w:customStyle="1" w:styleId="ListLabel6">
    <w:name w:val="ListLabel 6"/>
    <w:qFormat/>
    <w:rPr>
      <w:rFonts w:eastAsia="Arial" w:cs="Arial"/>
    </w:rPr>
  </w:style>
  <w:style w:type="character" w:customStyle="1" w:styleId="ListLabel7">
    <w:name w:val="ListLabel 7"/>
    <w:qFormat/>
    <w:rPr>
      <w:rFonts w:eastAsia="Arial" w:cs="Arial"/>
    </w:rPr>
  </w:style>
  <w:style w:type="character" w:customStyle="1" w:styleId="ListLabel8">
    <w:name w:val="ListLabel 8"/>
    <w:qFormat/>
    <w:rPr>
      <w:rFonts w:eastAsia="Arial" w:cs="Arial"/>
      <w:sz w:val="28"/>
      <w:szCs w:val="28"/>
    </w:rPr>
  </w:style>
  <w:style w:type="character" w:customStyle="1" w:styleId="ListLabel9">
    <w:name w:val="ListLabel 9"/>
    <w:qFormat/>
    <w:rPr>
      <w:rFonts w:eastAsia="Arial" w:cs="Arial"/>
    </w:rPr>
  </w:style>
  <w:style w:type="character" w:customStyle="1" w:styleId="ListLabel10">
    <w:name w:val="ListLabel 10"/>
    <w:qFormat/>
    <w:rPr>
      <w:rFonts w:eastAsia="Arial" w:cs="Arial"/>
    </w:rPr>
  </w:style>
  <w:style w:type="character" w:customStyle="1" w:styleId="ListLabel11">
    <w:name w:val="ListLabel 11"/>
    <w:qFormat/>
    <w:rPr>
      <w:rFonts w:eastAsia="Arial" w:cs="Arial"/>
      <w:sz w:val="28"/>
      <w:szCs w:val="28"/>
    </w:rPr>
  </w:style>
  <w:style w:type="character" w:customStyle="1" w:styleId="ListLabel12">
    <w:name w:val="ListLabel 12"/>
    <w:qFormat/>
    <w:rPr>
      <w:rFonts w:eastAsia="Arial" w:cs="Arial"/>
    </w:rPr>
  </w:style>
  <w:style w:type="character" w:customStyle="1" w:styleId="ListLabel13">
    <w:name w:val="ListLabel 13"/>
    <w:qFormat/>
    <w:rPr>
      <w:rFonts w:eastAsia="Arial" w:cs="Arial"/>
    </w:rPr>
  </w:style>
  <w:style w:type="character" w:customStyle="1" w:styleId="ListLabel14">
    <w:name w:val="ListLabel 14"/>
    <w:qFormat/>
    <w:rPr>
      <w:rFonts w:eastAsia="Arial" w:cs="Arial"/>
      <w:sz w:val="28"/>
      <w:szCs w:val="28"/>
    </w:rPr>
  </w:style>
  <w:style w:type="character" w:customStyle="1" w:styleId="ListLabel15">
    <w:name w:val="ListLabel 15"/>
    <w:qFormat/>
    <w:rPr>
      <w:rFonts w:eastAsia="Arial" w:cs="Arial"/>
    </w:rPr>
  </w:style>
  <w:style w:type="character" w:customStyle="1" w:styleId="ListLabel16">
    <w:name w:val="ListLabel 16"/>
    <w:qFormat/>
    <w:rPr>
      <w:rFonts w:eastAsia="Arial" w:cs="Arial"/>
    </w:rPr>
  </w:style>
  <w:style w:type="character" w:customStyle="1" w:styleId="ListLabel17">
    <w:name w:val="ListLabel 17"/>
    <w:qFormat/>
    <w:rPr>
      <w:rFonts w:eastAsia="Arial" w:cs="Arial"/>
      <w:sz w:val="28"/>
      <w:szCs w:val="28"/>
    </w:rPr>
  </w:style>
  <w:style w:type="character" w:customStyle="1" w:styleId="ListLabel18">
    <w:name w:val="ListLabel 18"/>
    <w:qFormat/>
    <w:rPr>
      <w:rFonts w:eastAsia="Arial" w:cs="Arial"/>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88" w:lineRule="auto"/>
    </w:pPr>
  </w:style>
  <w:style w:type="paragraph" w:styleId="Liste">
    <w:name w:val="List"/>
    <w:basedOn w:val="Corpsdetexte"/>
    <w:rPr>
      <w:rFonts w:cs="Lucida Sans"/>
    </w:rPr>
  </w:style>
  <w:style w:type="paragraph" w:styleId="Lgende">
    <w:name w:val="caption"/>
    <w:basedOn w:val="Normal"/>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Normal1">
    <w:name w:val="Normal1"/>
    <w:qFormat/>
  </w:style>
  <w:style w:type="paragraph" w:customStyle="1" w:styleId="Titreprincipal">
    <w:name w:val="Titre principal"/>
    <w:basedOn w:val="Normal1"/>
    <w:next w:val="Normal1"/>
    <w:pPr>
      <w:keepNext/>
      <w:keepLines/>
      <w:spacing w:before="480" w:after="120"/>
      <w:contextualSpacing/>
    </w:pPr>
    <w:rPr>
      <w:b/>
      <w:sz w:val="72"/>
      <w:szCs w:val="72"/>
    </w:rPr>
  </w:style>
  <w:style w:type="paragraph" w:styleId="Sous-titr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qFormat/>
    <w:rsid w:val="006E176A"/>
    <w:pPr>
      <w:spacing w:after="0" w:line="240" w:lineRule="auto"/>
    </w:pPr>
    <w:rPr>
      <w:rFonts w:ascii="Lucida Grande" w:hAnsi="Lucida Grande"/>
      <w:sz w:val="18"/>
      <w:szCs w:val="18"/>
    </w:rPr>
  </w:style>
  <w:style w:type="paragraph" w:styleId="NormalWeb">
    <w:name w:val="Normal (Web)"/>
    <w:basedOn w:val="Normal"/>
    <w:uiPriority w:val="99"/>
    <w:semiHidden/>
    <w:unhideWhenUsed/>
    <w:qFormat/>
    <w:rsid w:val="00B51F73"/>
    <w:pPr>
      <w:spacing w:beforeAutospacing="1" w:after="142" w:line="288" w:lineRule="auto"/>
    </w:pPr>
    <w:rPr>
      <w:rFonts w:ascii="Times New Roman" w:eastAsia="Times New Roman" w:hAnsi="Times New Roman" w:cs="Times New Roman"/>
      <w:color w:val="00000A"/>
      <w:sz w:val="24"/>
      <w:szCs w:val="24"/>
    </w:rPr>
  </w:style>
  <w:style w:type="paragraph" w:styleId="En-tte">
    <w:name w:val="header"/>
    <w:basedOn w:val="Normal"/>
    <w:uiPriority w:val="99"/>
    <w:unhideWhenUsed/>
    <w:rsid w:val="002711A9"/>
    <w:pPr>
      <w:tabs>
        <w:tab w:val="center" w:pos="4536"/>
        <w:tab w:val="right" w:pos="9072"/>
      </w:tabs>
      <w:spacing w:after="0" w:line="240" w:lineRule="auto"/>
    </w:pPr>
  </w:style>
  <w:style w:type="paragraph" w:styleId="Pieddepage">
    <w:name w:val="footer"/>
    <w:basedOn w:val="Normal"/>
    <w:link w:val="PieddepageCar"/>
    <w:uiPriority w:val="99"/>
    <w:unhideWhenUsed/>
    <w:rsid w:val="002711A9"/>
    <w:pPr>
      <w:tabs>
        <w:tab w:val="center" w:pos="4536"/>
        <w:tab w:val="right" w:pos="9072"/>
      </w:tabs>
      <w:spacing w:after="0" w:line="240" w:lineRule="auto"/>
    </w:pPr>
  </w:style>
  <w:style w:type="paragraph" w:styleId="Paragraphedeliste">
    <w:name w:val="List Paragraph"/>
    <w:basedOn w:val="Normal"/>
    <w:uiPriority w:val="34"/>
    <w:qFormat/>
    <w:rsid w:val="0002334C"/>
    <w:pPr>
      <w:spacing w:after="0" w:line="240" w:lineRule="auto"/>
      <w:ind w:left="720"/>
      <w:contextualSpacing/>
    </w:pPr>
    <w:rPr>
      <w:rFonts w:asciiTheme="minorHAnsi" w:eastAsiaTheme="minorHAnsi" w:hAnsiTheme="minorHAnsi" w:cstheme="minorBidi"/>
      <w:color w:val="00000A"/>
      <w:lang w:eastAsia="en-US"/>
    </w:rPr>
  </w:style>
  <w:style w:type="paragraph" w:customStyle="1" w:styleId="Contenudecadre">
    <w:name w:val="Contenu de cadre"/>
    <w:basedOn w:val="Normal"/>
    <w:qFormat/>
  </w:style>
  <w:style w:type="paragraph" w:customStyle="1" w:styleId="Contenudetableau">
    <w:name w:val="Contenu de tableau"/>
    <w:basedOn w:val="Normal"/>
    <w:qFormat/>
  </w:style>
  <w:style w:type="paragraph" w:customStyle="1" w:styleId="Titredetableau">
    <w:name w:val="Titre de tableau"/>
    <w:basedOn w:val="Contenudetableau"/>
    <w:qFormat/>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B5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7692D"/>
    <w:rPr>
      <w:color w:val="0000FF" w:themeColor="hyperlink"/>
      <w:u w:val="single"/>
    </w:rPr>
  </w:style>
  <w:style w:type="character" w:styleId="Lienhypertextesuivivisit">
    <w:name w:val="FollowedHyperlink"/>
    <w:basedOn w:val="Policepardfaut"/>
    <w:uiPriority w:val="99"/>
    <w:semiHidden/>
    <w:unhideWhenUsed/>
    <w:rsid w:val="0047692D"/>
    <w:rPr>
      <w:color w:val="800080" w:themeColor="followedHyperlink"/>
      <w:u w:val="single"/>
    </w:rPr>
  </w:style>
  <w:style w:type="character" w:customStyle="1" w:styleId="col-md-2">
    <w:name w:val="col-md-2"/>
    <w:basedOn w:val="Policepardfaut"/>
    <w:rsid w:val="00476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874884">
      <w:bodyDiv w:val="1"/>
      <w:marLeft w:val="0"/>
      <w:marRight w:val="0"/>
      <w:marTop w:val="0"/>
      <w:marBottom w:val="0"/>
      <w:divBdr>
        <w:top w:val="none" w:sz="0" w:space="0" w:color="auto"/>
        <w:left w:val="none" w:sz="0" w:space="0" w:color="auto"/>
        <w:bottom w:val="none" w:sz="0" w:space="0" w:color="auto"/>
        <w:right w:val="none" w:sz="0" w:space="0" w:color="auto"/>
      </w:divBdr>
      <w:divsChild>
        <w:div w:id="18253887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t2d.ac-bordeaux.fr/mediacad/m/910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7CD"/>
    <w:rsid w:val="00147000"/>
    <w:rsid w:val="00365663"/>
    <w:rsid w:val="003B4E5E"/>
    <w:rsid w:val="003B6496"/>
    <w:rsid w:val="004B17CD"/>
    <w:rsid w:val="00574FBA"/>
    <w:rsid w:val="007A38B8"/>
    <w:rsid w:val="007B2098"/>
    <w:rsid w:val="008876A6"/>
    <w:rsid w:val="00B150CA"/>
    <w:rsid w:val="00B522F0"/>
    <w:rsid w:val="00B85F19"/>
    <w:rsid w:val="00C80F0D"/>
    <w:rsid w:val="00D668C3"/>
    <w:rsid w:val="00DD5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433AA63152A4EAF84E4A3ADDC3ECF1A">
    <w:name w:val="D433AA63152A4EAF84E4A3ADDC3ECF1A"/>
    <w:rsid w:val="004B17CD"/>
  </w:style>
  <w:style w:type="paragraph" w:customStyle="1" w:styleId="478A1AE4358148E0886D5CA53BD06D6C">
    <w:name w:val="478A1AE4358148E0886D5CA53BD06D6C"/>
    <w:rsid w:val="004B17CD"/>
  </w:style>
  <w:style w:type="paragraph" w:customStyle="1" w:styleId="2388A1D5036D4D39BF3C16BE7F74F292">
    <w:name w:val="2388A1D5036D4D39BF3C16BE7F74F292"/>
    <w:rsid w:val="004B17CD"/>
  </w:style>
  <w:style w:type="character" w:styleId="Textedelespacerserv">
    <w:name w:val="Placeholder Text"/>
    <w:basedOn w:val="Policepardfaut"/>
    <w:uiPriority w:val="99"/>
    <w:semiHidden/>
    <w:rsid w:val="004B17CD"/>
    <w:rPr>
      <w:color w:val="808080"/>
    </w:rPr>
  </w:style>
  <w:style w:type="paragraph" w:customStyle="1" w:styleId="10D69C04A0C94DC4BFE0372286EAB8F0">
    <w:name w:val="10D69C04A0C94DC4BFE0372286EAB8F0"/>
    <w:rsid w:val="004B17CD"/>
  </w:style>
  <w:style w:type="paragraph" w:customStyle="1" w:styleId="ED25D87F077E4CF5B050C185A3B3BBC8">
    <w:name w:val="ED25D87F077E4CF5B050C185A3B3BBC8"/>
    <w:rsid w:val="004B17CD"/>
  </w:style>
  <w:style w:type="paragraph" w:customStyle="1" w:styleId="5385C42BC2E3419C8C837CF26238AFF5">
    <w:name w:val="5385C42BC2E3419C8C837CF26238AFF5"/>
    <w:rsid w:val="00B85F19"/>
  </w:style>
  <w:style w:type="paragraph" w:customStyle="1" w:styleId="99A188EE5F1244CB9C6FF4B424E822A0">
    <w:name w:val="99A188EE5F1244CB9C6FF4B424E822A0"/>
    <w:rsid w:val="00B85F19"/>
  </w:style>
  <w:style w:type="paragraph" w:customStyle="1" w:styleId="6AD11F0C052444708A2C1AAD0A1936D9">
    <w:name w:val="6AD11F0C052444708A2C1AAD0A1936D9"/>
    <w:rsid w:val="00574FBA"/>
  </w:style>
  <w:style w:type="paragraph" w:customStyle="1" w:styleId="45EFE6DA4BB3420AB0FB27EB794C62B5">
    <w:name w:val="45EFE6DA4BB3420AB0FB27EB794C62B5"/>
    <w:rsid w:val="00574F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780</Words>
  <Characters>4291</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Elias</cp:lastModifiedBy>
  <cp:revision>3</cp:revision>
  <cp:lastPrinted>2016-03-22T12:03:00Z</cp:lastPrinted>
  <dcterms:created xsi:type="dcterms:W3CDTF">2017-01-21T15:30:00Z</dcterms:created>
  <dcterms:modified xsi:type="dcterms:W3CDTF">2017-01-21T15:31:00Z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