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0D" w:rsidRPr="00423C0D" w:rsidRDefault="002D13F3" w:rsidP="00423C0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Cahier des charges</w:t>
      </w:r>
      <w:r w:rsidR="00423C0D" w:rsidRPr="00423C0D">
        <w:rPr>
          <w:b/>
          <w:sz w:val="28"/>
        </w:rPr>
        <w:t xml:space="preserve"> d’un EPI</w:t>
      </w:r>
    </w:p>
    <w:p w:rsidR="00423C0D" w:rsidRDefault="00423C0D"/>
    <w:tbl>
      <w:tblPr>
        <w:tblStyle w:val="Grilledutableau"/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  <w:gridCol w:w="6121"/>
      </w:tblGrid>
      <w:tr w:rsidR="00423C0D" w:rsidRPr="007A57C0" w:rsidTr="002607CC">
        <w:trPr>
          <w:trHeight w:val="370"/>
        </w:trPr>
        <w:tc>
          <w:tcPr>
            <w:tcW w:w="3544" w:type="dxa"/>
            <w:shd w:val="clear" w:color="auto" w:fill="92CDDC" w:themeFill="accent5" w:themeFillTint="99"/>
          </w:tcPr>
          <w:p w:rsidR="002607CC" w:rsidRDefault="003D7544" w:rsidP="002607CC">
            <w:pPr>
              <w:jc w:val="center"/>
            </w:pPr>
            <w:r w:rsidRPr="007A57C0">
              <w:t>La thématique</w:t>
            </w:r>
            <w:r w:rsidR="008703D7">
              <w:t xml:space="preserve">, </w:t>
            </w:r>
          </w:p>
          <w:p w:rsidR="00423C0D" w:rsidRPr="007A57C0" w:rsidRDefault="008703D7" w:rsidP="002607CC">
            <w:pPr>
              <w:jc w:val="center"/>
            </w:pPr>
            <w:r>
              <w:t>et le niveau</w:t>
            </w:r>
          </w:p>
        </w:tc>
        <w:tc>
          <w:tcPr>
            <w:tcW w:w="6121" w:type="dxa"/>
            <w:shd w:val="clear" w:color="auto" w:fill="auto"/>
          </w:tcPr>
          <w:p w:rsidR="0063190C" w:rsidRPr="0063190C" w:rsidRDefault="0063190C" w:rsidP="00E176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07CC" w:rsidRPr="007A57C0" w:rsidTr="002607CC">
        <w:trPr>
          <w:trHeight w:val="1111"/>
        </w:trPr>
        <w:tc>
          <w:tcPr>
            <w:tcW w:w="3544" w:type="dxa"/>
            <w:shd w:val="clear" w:color="auto" w:fill="92CDDC" w:themeFill="accent5" w:themeFillTint="99"/>
          </w:tcPr>
          <w:p w:rsidR="002607CC" w:rsidRDefault="002607CC" w:rsidP="002607CC">
            <w:pPr>
              <w:jc w:val="center"/>
            </w:pPr>
            <w:r>
              <w:t>Sujet de l’EPI</w:t>
            </w:r>
          </w:p>
        </w:tc>
        <w:tc>
          <w:tcPr>
            <w:tcW w:w="6121" w:type="dxa"/>
          </w:tcPr>
          <w:p w:rsidR="002607CC" w:rsidRPr="0063190C" w:rsidRDefault="002607CC" w:rsidP="0063190C">
            <w:pPr>
              <w:rPr>
                <w:sz w:val="22"/>
                <w:szCs w:val="22"/>
              </w:rPr>
            </w:pPr>
          </w:p>
        </w:tc>
      </w:tr>
      <w:tr w:rsidR="00423C0D" w:rsidRPr="007A57C0" w:rsidTr="002607CC">
        <w:trPr>
          <w:trHeight w:val="1111"/>
        </w:trPr>
        <w:tc>
          <w:tcPr>
            <w:tcW w:w="3544" w:type="dxa"/>
            <w:shd w:val="clear" w:color="auto" w:fill="92CDDC" w:themeFill="accent5" w:themeFillTint="99"/>
          </w:tcPr>
          <w:p w:rsidR="00423C0D" w:rsidRPr="007A57C0" w:rsidRDefault="002607CC" w:rsidP="002607CC">
            <w:pPr>
              <w:jc w:val="center"/>
            </w:pPr>
            <w:r>
              <w:t>Articulation des objectifs de l’EPI avec les compétences du SCCCC et les compétences disciplinaires des programmes</w:t>
            </w:r>
          </w:p>
        </w:tc>
        <w:tc>
          <w:tcPr>
            <w:tcW w:w="6121" w:type="dxa"/>
          </w:tcPr>
          <w:p w:rsidR="0063190C" w:rsidRPr="0063190C" w:rsidRDefault="0063190C" w:rsidP="0063190C">
            <w:pPr>
              <w:rPr>
                <w:sz w:val="22"/>
                <w:szCs w:val="22"/>
              </w:rPr>
            </w:pPr>
          </w:p>
          <w:p w:rsidR="00423C0D" w:rsidRPr="0063190C" w:rsidRDefault="00423C0D" w:rsidP="0063190C">
            <w:pPr>
              <w:rPr>
                <w:sz w:val="22"/>
                <w:szCs w:val="22"/>
              </w:rPr>
            </w:pPr>
          </w:p>
        </w:tc>
      </w:tr>
      <w:tr w:rsidR="00423C0D" w:rsidRPr="007A57C0" w:rsidTr="002607CC">
        <w:trPr>
          <w:trHeight w:val="1113"/>
        </w:trPr>
        <w:tc>
          <w:tcPr>
            <w:tcW w:w="3544" w:type="dxa"/>
            <w:shd w:val="clear" w:color="auto" w:fill="92CDDC" w:themeFill="accent5" w:themeFillTint="99"/>
          </w:tcPr>
          <w:p w:rsidR="00423C0D" w:rsidRPr="007A57C0" w:rsidRDefault="00423C0D" w:rsidP="002607CC">
            <w:pPr>
              <w:jc w:val="center"/>
            </w:pPr>
            <w:r w:rsidRPr="007A57C0">
              <w:t xml:space="preserve">La </w:t>
            </w:r>
            <w:r w:rsidR="003D7544" w:rsidRPr="007A57C0">
              <w:t xml:space="preserve">ou les </w:t>
            </w:r>
            <w:r w:rsidRPr="007A57C0">
              <w:t>réalisation</w:t>
            </w:r>
            <w:r w:rsidR="003D7544" w:rsidRPr="007A57C0">
              <w:t>(s)</w:t>
            </w:r>
            <w:r w:rsidRPr="007A57C0">
              <w:t xml:space="preserve"> attendue</w:t>
            </w:r>
            <w:r w:rsidR="003D7544" w:rsidRPr="007A57C0">
              <w:t>(s)</w:t>
            </w:r>
          </w:p>
          <w:p w:rsidR="00423C0D" w:rsidRPr="007A57C0" w:rsidRDefault="00423C0D" w:rsidP="002607CC">
            <w:pPr>
              <w:jc w:val="center"/>
              <w:rPr>
                <w:i/>
              </w:rPr>
            </w:pPr>
          </w:p>
        </w:tc>
        <w:tc>
          <w:tcPr>
            <w:tcW w:w="6121" w:type="dxa"/>
          </w:tcPr>
          <w:p w:rsidR="008703D7" w:rsidRPr="007A5BB7" w:rsidRDefault="008703D7" w:rsidP="002607CC">
            <w:pPr>
              <w:jc w:val="both"/>
              <w:rPr>
                <w:sz w:val="22"/>
                <w:szCs w:val="22"/>
              </w:rPr>
            </w:pPr>
          </w:p>
        </w:tc>
      </w:tr>
      <w:tr w:rsidR="00423C0D" w:rsidRPr="007A57C0" w:rsidTr="002607CC">
        <w:trPr>
          <w:trHeight w:val="606"/>
        </w:trPr>
        <w:tc>
          <w:tcPr>
            <w:tcW w:w="3544" w:type="dxa"/>
            <w:shd w:val="clear" w:color="auto" w:fill="92CDDC" w:themeFill="accent5" w:themeFillTint="99"/>
          </w:tcPr>
          <w:p w:rsidR="003D7544" w:rsidRPr="007A57C0" w:rsidRDefault="00DB257B" w:rsidP="002607CC">
            <w:pPr>
              <w:jc w:val="center"/>
            </w:pPr>
            <w:r w:rsidRPr="007A57C0">
              <w:t>Le volume horair</w:t>
            </w:r>
            <w:r w:rsidR="003D7544" w:rsidRPr="007A57C0">
              <w:t>e global</w:t>
            </w:r>
          </w:p>
          <w:p w:rsidR="00423C0D" w:rsidRPr="007A5BB7" w:rsidRDefault="00423C0D" w:rsidP="00260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1" w:type="dxa"/>
          </w:tcPr>
          <w:p w:rsidR="00423C0D" w:rsidRPr="007A57C0" w:rsidRDefault="00423C0D" w:rsidP="00E17632"/>
        </w:tc>
      </w:tr>
      <w:tr w:rsidR="00423C0D" w:rsidRPr="007A57C0" w:rsidTr="002607CC">
        <w:trPr>
          <w:trHeight w:val="985"/>
        </w:trPr>
        <w:tc>
          <w:tcPr>
            <w:tcW w:w="3544" w:type="dxa"/>
            <w:shd w:val="clear" w:color="auto" w:fill="92CDDC" w:themeFill="accent5" w:themeFillTint="99"/>
          </w:tcPr>
          <w:p w:rsidR="00423C0D" w:rsidRPr="007A5BB7" w:rsidRDefault="00423C0D" w:rsidP="002607CC">
            <w:pPr>
              <w:jc w:val="center"/>
            </w:pPr>
            <w:r w:rsidRPr="007A57C0">
              <w:t xml:space="preserve">Les organisations </w:t>
            </w:r>
            <w:r w:rsidR="00DB257B" w:rsidRPr="007A57C0">
              <w:t>mises en place</w:t>
            </w:r>
          </w:p>
        </w:tc>
        <w:tc>
          <w:tcPr>
            <w:tcW w:w="6121" w:type="dxa"/>
          </w:tcPr>
          <w:p w:rsidR="007A57C0" w:rsidRPr="00F257A6" w:rsidRDefault="007A57C0" w:rsidP="00E17632">
            <w:pPr>
              <w:rPr>
                <w:sz w:val="22"/>
                <w:szCs w:val="22"/>
              </w:rPr>
            </w:pPr>
          </w:p>
        </w:tc>
      </w:tr>
      <w:tr w:rsidR="00E17632" w:rsidRPr="007A57C0" w:rsidTr="002607CC">
        <w:trPr>
          <w:trHeight w:val="985"/>
        </w:trPr>
        <w:tc>
          <w:tcPr>
            <w:tcW w:w="3544" w:type="dxa"/>
            <w:shd w:val="clear" w:color="auto" w:fill="92CDDC" w:themeFill="accent5" w:themeFillTint="99"/>
          </w:tcPr>
          <w:p w:rsidR="00E17632" w:rsidRPr="007A57C0" w:rsidRDefault="00E17632" w:rsidP="002607CC">
            <w:pPr>
              <w:jc w:val="center"/>
            </w:pPr>
            <w:r>
              <w:t>Contribution aux différents parcours (Avenir, Citoyen, PEAC)</w:t>
            </w:r>
          </w:p>
        </w:tc>
        <w:tc>
          <w:tcPr>
            <w:tcW w:w="6121" w:type="dxa"/>
          </w:tcPr>
          <w:p w:rsidR="00E17632" w:rsidRPr="00F257A6" w:rsidRDefault="00E17632" w:rsidP="00E17632">
            <w:pPr>
              <w:rPr>
                <w:sz w:val="22"/>
                <w:szCs w:val="22"/>
              </w:rPr>
            </w:pPr>
          </w:p>
        </w:tc>
      </w:tr>
      <w:tr w:rsidR="00E17632" w:rsidRPr="007A57C0" w:rsidTr="002607CC">
        <w:trPr>
          <w:trHeight w:val="985"/>
        </w:trPr>
        <w:tc>
          <w:tcPr>
            <w:tcW w:w="3544" w:type="dxa"/>
            <w:shd w:val="clear" w:color="auto" w:fill="92CDDC" w:themeFill="accent5" w:themeFillTint="99"/>
          </w:tcPr>
          <w:p w:rsidR="00E17632" w:rsidRDefault="002607CC" w:rsidP="002607CC">
            <w:pPr>
              <w:jc w:val="center"/>
            </w:pPr>
            <w:r>
              <w:t>Discipline linguistique convoquée</w:t>
            </w:r>
          </w:p>
        </w:tc>
        <w:tc>
          <w:tcPr>
            <w:tcW w:w="6121" w:type="dxa"/>
          </w:tcPr>
          <w:p w:rsidR="00E17632" w:rsidRPr="00F257A6" w:rsidRDefault="00E17632" w:rsidP="00E17632">
            <w:pPr>
              <w:rPr>
                <w:sz w:val="22"/>
                <w:szCs w:val="22"/>
              </w:rPr>
            </w:pPr>
          </w:p>
        </w:tc>
      </w:tr>
      <w:tr w:rsidR="00423C0D" w:rsidRPr="007A57C0" w:rsidTr="002607CC">
        <w:tc>
          <w:tcPr>
            <w:tcW w:w="3544" w:type="dxa"/>
            <w:shd w:val="clear" w:color="auto" w:fill="92CDDC" w:themeFill="accent5" w:themeFillTint="99"/>
          </w:tcPr>
          <w:p w:rsidR="00423C0D" w:rsidRPr="007A57C0" w:rsidRDefault="00423C0D" w:rsidP="002607CC">
            <w:pPr>
              <w:jc w:val="center"/>
            </w:pPr>
            <w:r w:rsidRPr="007A57C0">
              <w:t>Les modalités de coordination entre enseignants</w:t>
            </w:r>
          </w:p>
          <w:p w:rsidR="00423C0D" w:rsidRPr="007A57C0" w:rsidRDefault="00423C0D" w:rsidP="002607CC">
            <w:pPr>
              <w:jc w:val="center"/>
            </w:pPr>
          </w:p>
        </w:tc>
        <w:tc>
          <w:tcPr>
            <w:tcW w:w="6121" w:type="dxa"/>
            <w:shd w:val="clear" w:color="auto" w:fill="FFFFFF" w:themeFill="background1"/>
          </w:tcPr>
          <w:p w:rsidR="00423C0D" w:rsidRPr="007A57C0" w:rsidRDefault="00423C0D"/>
        </w:tc>
      </w:tr>
      <w:tr w:rsidR="003D7544" w:rsidRPr="007A57C0" w:rsidTr="002607CC">
        <w:trPr>
          <w:trHeight w:val="1081"/>
        </w:trPr>
        <w:tc>
          <w:tcPr>
            <w:tcW w:w="3544" w:type="dxa"/>
            <w:shd w:val="clear" w:color="auto" w:fill="92CDDC" w:themeFill="accent5" w:themeFillTint="99"/>
          </w:tcPr>
          <w:p w:rsidR="003D7544" w:rsidRPr="007A57C0" w:rsidRDefault="002D13F3" w:rsidP="002607CC">
            <w:pPr>
              <w:jc w:val="center"/>
            </w:pPr>
            <w:r w:rsidRPr="007A57C0">
              <w:t>Les usages</w:t>
            </w:r>
            <w:r w:rsidR="003D7544" w:rsidRPr="007A57C0">
              <w:t xml:space="preserve"> du numérique</w:t>
            </w:r>
          </w:p>
        </w:tc>
        <w:tc>
          <w:tcPr>
            <w:tcW w:w="6121" w:type="dxa"/>
            <w:shd w:val="clear" w:color="auto" w:fill="auto"/>
          </w:tcPr>
          <w:p w:rsidR="003D7544" w:rsidRPr="007A57C0" w:rsidRDefault="003D7544" w:rsidP="00414BC6"/>
        </w:tc>
      </w:tr>
      <w:tr w:rsidR="00423C0D" w:rsidRPr="007A57C0" w:rsidTr="002607CC">
        <w:trPr>
          <w:trHeight w:val="1081"/>
        </w:trPr>
        <w:tc>
          <w:tcPr>
            <w:tcW w:w="3544" w:type="dxa"/>
            <w:shd w:val="clear" w:color="auto" w:fill="92CDDC" w:themeFill="accent5" w:themeFillTint="99"/>
          </w:tcPr>
          <w:p w:rsidR="00423C0D" w:rsidRPr="007A57C0" w:rsidRDefault="00423C0D" w:rsidP="002607CC">
            <w:pPr>
              <w:jc w:val="center"/>
            </w:pPr>
            <w:r w:rsidRPr="007A57C0">
              <w:t>Les modalités d’évaluation</w:t>
            </w:r>
          </w:p>
          <w:p w:rsidR="00423C0D" w:rsidRPr="007A57C0" w:rsidRDefault="00423C0D" w:rsidP="002607CC">
            <w:pPr>
              <w:jc w:val="center"/>
            </w:pPr>
          </w:p>
        </w:tc>
        <w:tc>
          <w:tcPr>
            <w:tcW w:w="6121" w:type="dxa"/>
            <w:shd w:val="clear" w:color="auto" w:fill="auto"/>
          </w:tcPr>
          <w:p w:rsidR="00423C0D" w:rsidRPr="007A57C0" w:rsidRDefault="00423C0D" w:rsidP="007A57C0"/>
        </w:tc>
      </w:tr>
    </w:tbl>
    <w:p w:rsidR="00423C0D" w:rsidRDefault="00423C0D"/>
    <w:sectPr w:rsidR="00423C0D" w:rsidSect="007A5BB7">
      <w:pgSz w:w="11900" w:h="16840"/>
      <w:pgMar w:top="426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4dＳ53 Ｐ50ゴ3fシ3fッ3fク3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A7FBF"/>
    <w:multiLevelType w:val="hybridMultilevel"/>
    <w:tmpl w:val="1F8C9820"/>
    <w:lvl w:ilvl="0" w:tplc="69964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0E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E5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68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2C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4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41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85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E54D58"/>
    <w:multiLevelType w:val="hybridMultilevel"/>
    <w:tmpl w:val="E2CC3A50"/>
    <w:lvl w:ilvl="0" w:tplc="87C65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A3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AB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63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6D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E5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A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2F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0C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876596"/>
    <w:multiLevelType w:val="hybridMultilevel"/>
    <w:tmpl w:val="1C66F950"/>
    <w:lvl w:ilvl="0" w:tplc="837A42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F7038"/>
    <w:multiLevelType w:val="hybridMultilevel"/>
    <w:tmpl w:val="E6AAC2E0"/>
    <w:lvl w:ilvl="0" w:tplc="837A4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2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81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6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08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22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E0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4E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80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AA5988"/>
    <w:multiLevelType w:val="hybridMultilevel"/>
    <w:tmpl w:val="E370F48E"/>
    <w:lvl w:ilvl="0" w:tplc="9F90C9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BE10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E62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835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8B5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AA6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0B37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C75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615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FA386E"/>
    <w:multiLevelType w:val="hybridMultilevel"/>
    <w:tmpl w:val="71646524"/>
    <w:lvl w:ilvl="0" w:tplc="837A4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A69E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2AE7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C25B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0A52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38881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CE45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6683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46B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F136C34"/>
    <w:multiLevelType w:val="hybridMultilevel"/>
    <w:tmpl w:val="12908DF4"/>
    <w:lvl w:ilvl="0" w:tplc="837A421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65520A"/>
    <w:multiLevelType w:val="hybridMultilevel"/>
    <w:tmpl w:val="1C2286A2"/>
    <w:lvl w:ilvl="0" w:tplc="837A421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D66069C"/>
    <w:multiLevelType w:val="hybridMultilevel"/>
    <w:tmpl w:val="A1C466A6"/>
    <w:lvl w:ilvl="0" w:tplc="837A421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0D"/>
    <w:rsid w:val="00175C96"/>
    <w:rsid w:val="001B0C0F"/>
    <w:rsid w:val="002065C2"/>
    <w:rsid w:val="00212BF8"/>
    <w:rsid w:val="002607CC"/>
    <w:rsid w:val="002D13F3"/>
    <w:rsid w:val="00325F7C"/>
    <w:rsid w:val="003B0745"/>
    <w:rsid w:val="003B2677"/>
    <w:rsid w:val="003D7544"/>
    <w:rsid w:val="003E6259"/>
    <w:rsid w:val="00414BC6"/>
    <w:rsid w:val="00423C0D"/>
    <w:rsid w:val="0063190C"/>
    <w:rsid w:val="006B7841"/>
    <w:rsid w:val="00740A98"/>
    <w:rsid w:val="00795262"/>
    <w:rsid w:val="007A57C0"/>
    <w:rsid w:val="007A5BB7"/>
    <w:rsid w:val="008703D7"/>
    <w:rsid w:val="009E0525"/>
    <w:rsid w:val="00CA0BB9"/>
    <w:rsid w:val="00DB257B"/>
    <w:rsid w:val="00E17632"/>
    <w:rsid w:val="00F257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05D79-2B8E-4206-97D0-7A1B1C31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9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C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12BF8"/>
    <w:pPr>
      <w:ind w:left="720"/>
      <w:contextualSpacing/>
    </w:pPr>
  </w:style>
  <w:style w:type="paragraph" w:customStyle="1" w:styleId="Standard">
    <w:name w:val="Standard"/>
    <w:rsid w:val="0063190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Ｍ4dＳ53 Ｐ50ゴ3fシ3fッ3fク3f" w:hAnsi="Ｍ4dＳ53 Ｐ50ゴ3fシ3fッ3fク3f" w:cs="Ｍ4dＳ53 Ｐ50ゴ3fシ3fッ3fク3f"/>
      <w:color w:val="FFFFF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CF3F-4BE9-4D03-9811-0CF401E1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Lacueille</dc:creator>
  <cp:lastModifiedBy>Marie Hélène PIERRE</cp:lastModifiedBy>
  <cp:revision>2</cp:revision>
  <dcterms:created xsi:type="dcterms:W3CDTF">2016-02-03T13:55:00Z</dcterms:created>
  <dcterms:modified xsi:type="dcterms:W3CDTF">2016-02-03T13:55:00Z</dcterms:modified>
</cp:coreProperties>
</file>